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695" w:rsidRPr="00485695" w:rsidRDefault="00485695" w:rsidP="00485695">
      <w:pPr>
        <w:keepNext/>
        <w:widowControl/>
        <w:shd w:val="clear" w:color="auto" w:fill="FFFFFF"/>
        <w:spacing w:before="300" w:after="105"/>
        <w:jc w:val="left"/>
        <w:outlineLvl w:val="2"/>
        <w:rPr>
          <w:rFonts w:ascii="inherit" w:eastAsia="宋体" w:hAnsi="inherit" w:cs="Arial"/>
          <w:b/>
          <w:bCs/>
          <w:color w:val="282828"/>
          <w:kern w:val="0"/>
          <w:sz w:val="24"/>
          <w:szCs w:val="24"/>
        </w:rPr>
      </w:pPr>
      <w:r w:rsidRPr="00485695">
        <w:rPr>
          <w:rFonts w:ascii="inherit" w:eastAsia="宋体" w:hAnsi="inherit" w:cs="Arial"/>
          <w:b/>
          <w:bCs/>
          <w:color w:val="282828"/>
          <w:kern w:val="0"/>
          <w:sz w:val="24"/>
          <w:szCs w:val="24"/>
        </w:rPr>
        <w:t>关于印发安徽省员工制家庭服务企业认定管理办法的通知</w:t>
      </w:r>
    </w:p>
    <w:p w:rsidR="00485695" w:rsidRPr="00485695" w:rsidRDefault="00485695" w:rsidP="00485695">
      <w:pPr>
        <w:widowControl/>
        <w:shd w:val="clear" w:color="auto" w:fill="F5F5F5"/>
        <w:spacing w:line="300" w:lineRule="atLeast"/>
        <w:jc w:val="center"/>
        <w:rPr>
          <w:rFonts w:ascii="Arial" w:eastAsia="宋体" w:hAnsi="Arial" w:cs="Arial"/>
          <w:color w:val="454545"/>
          <w:kern w:val="0"/>
          <w:sz w:val="23"/>
          <w:szCs w:val="23"/>
        </w:rPr>
      </w:pPr>
      <w:r w:rsidRPr="00485695">
        <w:rPr>
          <w:rFonts w:ascii="Arial" w:eastAsia="宋体" w:hAnsi="Arial" w:cs="Arial"/>
          <w:color w:val="454545"/>
          <w:kern w:val="0"/>
          <w:sz w:val="23"/>
        </w:rPr>
        <w:t>字体大小：</w:t>
      </w:r>
      <w:r w:rsidRPr="00485695">
        <w:rPr>
          <w:rFonts w:ascii="Arial" w:eastAsia="宋体" w:hAnsi="Arial" w:cs="Arial"/>
          <w:color w:val="454545"/>
          <w:kern w:val="0"/>
          <w:sz w:val="23"/>
        </w:rPr>
        <w:t xml:space="preserve">[ </w:t>
      </w:r>
      <w:hyperlink r:id="rId6" w:history="1">
        <w:r w:rsidRPr="00485695">
          <w:rPr>
            <w:rFonts w:ascii="Arial" w:eastAsia="宋体" w:hAnsi="Arial" w:cs="Arial"/>
            <w:color w:val="333333"/>
            <w:kern w:val="0"/>
            <w:sz w:val="23"/>
          </w:rPr>
          <w:t>大</w:t>
        </w:r>
      </w:hyperlink>
      <w:r w:rsidRPr="00485695">
        <w:rPr>
          <w:rFonts w:ascii="Arial" w:eastAsia="宋体" w:hAnsi="Arial" w:cs="Arial"/>
          <w:color w:val="454545"/>
          <w:kern w:val="0"/>
          <w:sz w:val="23"/>
        </w:rPr>
        <w:t xml:space="preserve"> </w:t>
      </w:r>
      <w:hyperlink r:id="rId7" w:history="1">
        <w:r w:rsidRPr="00485695">
          <w:rPr>
            <w:rFonts w:ascii="Arial" w:eastAsia="宋体" w:hAnsi="Arial" w:cs="Arial"/>
            <w:color w:val="333333"/>
            <w:kern w:val="0"/>
            <w:sz w:val="23"/>
          </w:rPr>
          <w:t>中</w:t>
        </w:r>
      </w:hyperlink>
      <w:r w:rsidRPr="00485695">
        <w:rPr>
          <w:rFonts w:ascii="Arial" w:eastAsia="宋体" w:hAnsi="Arial" w:cs="Arial"/>
          <w:color w:val="454545"/>
          <w:kern w:val="0"/>
          <w:sz w:val="23"/>
        </w:rPr>
        <w:t xml:space="preserve"> </w:t>
      </w:r>
      <w:hyperlink r:id="rId8" w:history="1">
        <w:r w:rsidRPr="00485695">
          <w:rPr>
            <w:rFonts w:ascii="Arial" w:eastAsia="宋体" w:hAnsi="Arial" w:cs="Arial"/>
            <w:color w:val="333333"/>
            <w:kern w:val="0"/>
            <w:sz w:val="23"/>
          </w:rPr>
          <w:t>小</w:t>
        </w:r>
      </w:hyperlink>
      <w:r w:rsidRPr="00485695">
        <w:rPr>
          <w:rFonts w:ascii="Arial" w:eastAsia="宋体" w:hAnsi="Arial" w:cs="Arial"/>
          <w:color w:val="454545"/>
          <w:kern w:val="0"/>
          <w:sz w:val="23"/>
        </w:rPr>
        <w:t xml:space="preserve"> ]</w:t>
      </w:r>
      <w:r w:rsidRPr="00485695">
        <w:rPr>
          <w:rFonts w:ascii="Arial" w:eastAsia="宋体" w:hAnsi="Arial" w:cs="Arial"/>
          <w:color w:val="454545"/>
          <w:kern w:val="0"/>
          <w:sz w:val="23"/>
          <w:szCs w:val="23"/>
        </w:rPr>
        <w:t xml:space="preserve"> </w:t>
      </w:r>
      <w:r w:rsidRPr="00485695">
        <w:rPr>
          <w:rFonts w:ascii="Arial" w:eastAsia="宋体" w:hAnsi="Arial" w:cs="Arial"/>
          <w:color w:val="454545"/>
          <w:kern w:val="0"/>
          <w:sz w:val="23"/>
          <w:szCs w:val="23"/>
        </w:rPr>
        <w:t>发布时间：</w:t>
      </w:r>
      <w:r w:rsidRPr="00485695">
        <w:rPr>
          <w:rFonts w:ascii="Arial" w:eastAsia="宋体" w:hAnsi="Arial" w:cs="Arial"/>
          <w:color w:val="454545"/>
          <w:kern w:val="0"/>
          <w:sz w:val="23"/>
          <w:szCs w:val="23"/>
        </w:rPr>
        <w:t xml:space="preserve">2017-02-15 </w:t>
      </w:r>
      <w:r w:rsidRPr="00485695">
        <w:rPr>
          <w:rFonts w:ascii="Arial" w:eastAsia="宋体" w:hAnsi="Arial" w:cs="Arial"/>
          <w:color w:val="454545"/>
          <w:kern w:val="0"/>
          <w:sz w:val="23"/>
        </w:rPr>
        <w:t>浏览次数：</w:t>
      </w:r>
      <w:r w:rsidRPr="00485695">
        <w:rPr>
          <w:rFonts w:ascii="Arial" w:eastAsia="宋体" w:hAnsi="Arial" w:cs="Arial"/>
          <w:color w:val="454545"/>
          <w:kern w:val="0"/>
          <w:sz w:val="23"/>
        </w:rPr>
        <w:t>1102</w:t>
      </w:r>
      <w:r w:rsidRPr="00485695">
        <w:rPr>
          <w:rFonts w:ascii="Arial" w:eastAsia="宋体" w:hAnsi="Arial" w:cs="Arial"/>
          <w:color w:val="454545"/>
          <w:kern w:val="0"/>
          <w:sz w:val="23"/>
          <w:szCs w:val="23"/>
        </w:rPr>
        <w:t xml:space="preserve"> </w:t>
      </w:r>
    </w:p>
    <w:p w:rsidR="00485695" w:rsidRPr="00485695" w:rsidRDefault="00485695" w:rsidP="00485695">
      <w:pPr>
        <w:widowControl/>
        <w:shd w:val="clear" w:color="auto" w:fill="FFFFFF"/>
        <w:spacing w:line="600" w:lineRule="atLeast"/>
        <w:jc w:val="left"/>
        <w:rPr>
          <w:rFonts w:ascii="Arial" w:eastAsia="宋体" w:hAnsi="Arial" w:cs="Arial"/>
          <w:color w:val="282828"/>
          <w:kern w:val="0"/>
          <w:sz w:val="23"/>
          <w:szCs w:val="23"/>
        </w:rPr>
      </w:pPr>
    </w:p>
    <w:p w:rsidR="00485695" w:rsidRPr="00485695" w:rsidRDefault="00485695" w:rsidP="00485695">
      <w:pPr>
        <w:widowControl/>
        <w:shd w:val="clear" w:color="auto" w:fill="FFFFFF"/>
        <w:spacing w:line="600" w:lineRule="atLeast"/>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各市、县（区）人力资源和社会保障局：</w:t>
      </w:r>
    </w:p>
    <w:p w:rsidR="00485695" w:rsidRPr="00485695" w:rsidRDefault="00485695" w:rsidP="00485695">
      <w:pPr>
        <w:widowControl/>
        <w:shd w:val="clear" w:color="auto" w:fill="FFFFFF"/>
        <w:spacing w:line="600" w:lineRule="atLeast"/>
        <w:ind w:right="420"/>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   </w:t>
      </w:r>
      <w:r w:rsidRPr="00485695">
        <w:rPr>
          <w:rFonts w:ascii="仿宋_GB2312" w:eastAsia="仿宋_GB2312" w:hAnsi="Arial" w:cs="Arial" w:hint="eastAsia"/>
          <w:color w:val="282828"/>
          <w:kern w:val="0"/>
          <w:sz w:val="32"/>
          <w:szCs w:val="32"/>
        </w:rPr>
        <w:t xml:space="preserve"> 为贯彻落实省政府办公厅《关于加快发展家庭服务业促进就业的实施意见》（皖政办〔2011〕49号）精神，进一步促进我省员工制家庭服务企业健康有序发展，推动家庭服务业“两化建设”，在总结近年试行基础上，对试行认定办法进行了修改完善。现将《安徽省员工制家庭服务企业认定管理办法》印发给你们，请遵照执行。</w:t>
      </w:r>
    </w:p>
    <w:p w:rsidR="00485695" w:rsidRPr="00485695" w:rsidRDefault="00485695" w:rsidP="00485695">
      <w:pPr>
        <w:widowControl/>
        <w:shd w:val="clear" w:color="auto" w:fill="FFFFFF"/>
        <w:spacing w:line="600" w:lineRule="atLeast"/>
        <w:ind w:right="420" w:firstLine="420"/>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 </w:t>
      </w:r>
    </w:p>
    <w:p w:rsidR="00485695" w:rsidRPr="00485695" w:rsidRDefault="00485695" w:rsidP="00485695">
      <w:pPr>
        <w:widowControl/>
        <w:shd w:val="clear" w:color="auto" w:fill="FFFFFF"/>
        <w:spacing w:line="600" w:lineRule="atLeast"/>
        <w:ind w:firstLine="420"/>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 </w:t>
      </w:r>
    </w:p>
    <w:p w:rsidR="00485695" w:rsidRPr="00485695" w:rsidRDefault="00485695" w:rsidP="00485695">
      <w:pPr>
        <w:widowControl/>
        <w:shd w:val="clear" w:color="auto" w:fill="FFFFFF"/>
        <w:spacing w:line="600" w:lineRule="atLeast"/>
        <w:ind w:right="420" w:firstLine="420"/>
        <w:jc w:val="righ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                 </w:t>
      </w:r>
      <w:r w:rsidRPr="00485695">
        <w:rPr>
          <w:rFonts w:ascii="仿宋_GB2312" w:eastAsia="仿宋_GB2312" w:hAnsi="Arial" w:cs="Arial" w:hint="eastAsia"/>
          <w:color w:val="282828"/>
          <w:kern w:val="0"/>
          <w:sz w:val="32"/>
          <w:szCs w:val="32"/>
        </w:rPr>
        <w:t xml:space="preserve"> 安徽省人力资源和社会保障厅</w:t>
      </w:r>
    </w:p>
    <w:p w:rsidR="00485695" w:rsidRPr="00485695" w:rsidRDefault="00485695" w:rsidP="00485695">
      <w:pPr>
        <w:widowControl/>
        <w:shd w:val="clear" w:color="auto" w:fill="FFFFFF"/>
        <w:spacing w:line="600" w:lineRule="atLeast"/>
        <w:ind w:right="420" w:firstLine="420"/>
        <w:jc w:val="righ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                   </w:t>
      </w:r>
      <w:r w:rsidRPr="00485695">
        <w:rPr>
          <w:rFonts w:ascii="仿宋_GB2312" w:eastAsia="仿宋_GB2312" w:hAnsi="Arial" w:cs="Arial" w:hint="eastAsia"/>
          <w:color w:val="282828"/>
          <w:kern w:val="0"/>
          <w:sz w:val="32"/>
          <w:szCs w:val="32"/>
        </w:rPr>
        <w:t xml:space="preserve"> 2017年2月 14 日</w:t>
      </w:r>
    </w:p>
    <w:p w:rsidR="00485695" w:rsidRPr="00485695" w:rsidRDefault="00485695" w:rsidP="00485695">
      <w:pPr>
        <w:widowControl/>
        <w:shd w:val="clear" w:color="auto" w:fill="FFFFFF"/>
        <w:spacing w:line="600" w:lineRule="atLeast"/>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 </w:t>
      </w:r>
    </w:p>
    <w:p w:rsidR="00485695" w:rsidRPr="00485695" w:rsidRDefault="00485695" w:rsidP="00485695">
      <w:pPr>
        <w:widowControl/>
        <w:shd w:val="clear" w:color="auto" w:fill="FFFFFF"/>
        <w:spacing w:line="600" w:lineRule="atLeast"/>
        <w:jc w:val="center"/>
        <w:rPr>
          <w:rFonts w:ascii="Arial" w:eastAsia="宋体" w:hAnsi="Arial" w:cs="Arial"/>
          <w:color w:val="282828"/>
          <w:kern w:val="0"/>
          <w:sz w:val="23"/>
          <w:szCs w:val="23"/>
        </w:rPr>
      </w:pPr>
      <w:r w:rsidRPr="00485695">
        <w:rPr>
          <w:rFonts w:ascii="黑体" w:eastAsia="黑体" w:hAnsi="黑体" w:cs="Arial" w:hint="eastAsia"/>
          <w:color w:val="282828"/>
          <w:kern w:val="0"/>
          <w:sz w:val="44"/>
          <w:szCs w:val="44"/>
        </w:rPr>
        <w:t>安徽省员工制家庭服务企业认定管理办法</w:t>
      </w:r>
    </w:p>
    <w:p w:rsidR="00485695" w:rsidRPr="00485695" w:rsidRDefault="00485695" w:rsidP="00485695">
      <w:pPr>
        <w:widowControl/>
        <w:shd w:val="clear" w:color="auto" w:fill="FFFFFF"/>
        <w:spacing w:line="600" w:lineRule="atLeast"/>
        <w:ind w:firstLine="420"/>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 </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第一条　为鼓励发展员工制家庭服务企业，规范家庭服务机构和从业人员的关系，进一步推动我省家庭服务业“两化建设”，根据省政府办公厅《关于加快发展家庭服务业促进就业的实施意见》（皖政办〔2011〕49号）精神，结合我省家庭服务业工作实际，制定本办法。</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lastRenderedPageBreak/>
        <w:t>第二条　本办法中的员工制家庭服务企业是指在本省内工商注册（从事家政服务、养老服务、社区照料服务、病残陪护或者在从事相关业态中家庭服务业投资规模及营业额占50%以上）、与家庭服务从业人员建立劳动关系，并将其派遣到家庭（包括医院、养老及残疾人照料机构）提供家庭服务的从业机构、企业、民办非企业单位及家庭服务企业全资子公司（以下统称家庭服务企业）等。</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第三条　符合条件的家庭服务企业可以向所在县（市、区）人力资源和社会保障部门（以下简称人社部门）提出员工制家庭服务企业认定申请，由县（市、区）人社部门审核认定，并报市发展家庭服务业促进就业联席会议办公室备案。</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第四条　员工制家庭服务企业认定条件：</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（一）家庭服务企业注册在安徽行政区域内，持有“五证合一”的营业执照或民办非企业单位登记证。</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（二）纳入企业管理服务签订1年以上劳动合同并按规定为其缴纳社会保险的员工人数原则上不少于10人。从事老人、病残人照料的可适当降低标准，具体由各市人社部门制定；</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（三）有完整的家庭服务管理工作制度及人员培训、服务流程等工作标准，家庭服务员个人档案信息真实有效，能够实现家庭服务的责任追究；</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lastRenderedPageBreak/>
        <w:t>（四）遵守国家法律法规和有关政策，无不良信用记录和重大服务质量投诉。</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第五条</w:t>
      </w:r>
      <w:r w:rsidRPr="00485695">
        <w:rPr>
          <w:rFonts w:ascii="仿宋_GB2312" w:eastAsia="仿宋_GB2312" w:hAnsi="Arial" w:cs="Arial" w:hint="eastAsia"/>
          <w:color w:val="282828"/>
          <w:kern w:val="0"/>
          <w:sz w:val="32"/>
          <w:szCs w:val="32"/>
        </w:rPr>
        <w:t> </w:t>
      </w:r>
      <w:r w:rsidRPr="00485695">
        <w:rPr>
          <w:rFonts w:ascii="仿宋_GB2312" w:eastAsia="仿宋_GB2312" w:hAnsi="Arial" w:cs="Arial" w:hint="eastAsia"/>
          <w:color w:val="282828"/>
          <w:kern w:val="0"/>
          <w:sz w:val="32"/>
          <w:szCs w:val="32"/>
        </w:rPr>
        <w:t xml:space="preserve"> </w:t>
      </w:r>
      <w:r w:rsidRPr="00485695">
        <w:rPr>
          <w:rFonts w:ascii="仿宋_GB2312" w:eastAsia="仿宋_GB2312" w:hAnsi="Arial" w:cs="Arial" w:hint="eastAsia"/>
          <w:color w:val="282828"/>
          <w:spacing w:val="-15"/>
          <w:kern w:val="0"/>
          <w:sz w:val="32"/>
          <w:szCs w:val="32"/>
        </w:rPr>
        <w:t>申请认定员工制家庭服务企业需提供下列材料：</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（一）</w:t>
      </w:r>
      <w:r w:rsidRPr="00485695">
        <w:rPr>
          <w:rFonts w:ascii="仿宋_GB2312" w:eastAsia="仿宋_GB2312" w:hAnsi="Arial" w:cs="Arial" w:hint="eastAsia"/>
          <w:color w:val="282828"/>
          <w:spacing w:val="-15"/>
          <w:kern w:val="0"/>
          <w:sz w:val="32"/>
          <w:szCs w:val="32"/>
        </w:rPr>
        <w:t>安徽省员工制家庭服务企业资格认定申请表（附件1）；</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（二）“五证合一”的营业执照或民办非企业单位登记证、法人身份证等原件及复印件（复印件须加盖公司印章，原件审核后退回）；</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（三）企业与家庭服务员签订的劳动合同原件及与用户签订的服务合同或协议（原件审核后退回）；</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（四）企业员工参保缴费证明；</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（五）企业管理规章制度、行业标准、员工基本信息、教育培训、服务流程、企业信用信息等基础资料。</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第六条</w:t>
      </w:r>
      <w:r w:rsidRPr="00485695">
        <w:rPr>
          <w:rFonts w:ascii="仿宋_GB2312" w:eastAsia="仿宋_GB2312" w:hAnsi="Arial" w:cs="Arial" w:hint="eastAsia"/>
          <w:color w:val="282828"/>
          <w:kern w:val="0"/>
          <w:sz w:val="32"/>
          <w:szCs w:val="32"/>
        </w:rPr>
        <w:t> </w:t>
      </w:r>
      <w:r w:rsidRPr="00485695">
        <w:rPr>
          <w:rFonts w:ascii="仿宋_GB2312" w:eastAsia="仿宋_GB2312" w:hAnsi="Arial" w:cs="Arial" w:hint="eastAsia"/>
          <w:color w:val="282828"/>
          <w:kern w:val="0"/>
          <w:sz w:val="32"/>
          <w:szCs w:val="32"/>
        </w:rPr>
        <w:t xml:space="preserve"> 县（市、区）人社部门于受理申报15个工作日内完成审核、认定事项。对初审认定合格的员工制家庭服务企业，在所在地人社部门网站公示（时间为5个工作日）无异议的，下达资格认定批复（附件2）。</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第七条　认定合格的员工制家庭服务企业实行动态管理，从下一年度开始须向所在地人社部门申报资格复核。</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第八条　申报年度资格复核需提供以下材料：</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（一）安徽省员工制家庭服务企业年度资格复核申报表（附件3）；</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lastRenderedPageBreak/>
        <w:t>（二）企业与家庭服务员签订的劳动合同原件及与用户签订的服务合同或协议（原件审核后退回）；</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（三）企业员工参保缴费证明；</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（四）需要提供的其它材料。</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第九条　县（市、区）人社部门在收到企业资格复核申报的7个工作日内完成复核。复核合格的，下达年度资格复核批复（附件4）；经复核不符合条件的企业，注销其员工制家庭服务企业资格。</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第十条　经认定的员工制家庭服务企业，符合有关规定的，可享受就业创业、技能培训、社会保险等相关扶持政策。</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第十一条</w:t>
      </w:r>
      <w:r w:rsidRPr="00485695">
        <w:rPr>
          <w:rFonts w:ascii="仿宋_GB2312" w:eastAsia="仿宋_GB2312" w:hAnsi="Arial" w:cs="Arial" w:hint="eastAsia"/>
          <w:color w:val="282828"/>
          <w:kern w:val="0"/>
          <w:sz w:val="32"/>
          <w:szCs w:val="32"/>
        </w:rPr>
        <w:t> </w:t>
      </w:r>
      <w:r w:rsidRPr="00485695">
        <w:rPr>
          <w:rFonts w:ascii="仿宋_GB2312" w:eastAsia="仿宋_GB2312" w:hAnsi="Arial" w:cs="Arial" w:hint="eastAsia"/>
          <w:color w:val="282828"/>
          <w:kern w:val="0"/>
          <w:sz w:val="32"/>
          <w:szCs w:val="32"/>
        </w:rPr>
        <w:t xml:space="preserve"> 各级人社部门要严格履行审批职责，对审核把关不严、违规操作的，按有关规定追究相关单位和人员的责任。</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第十二条</w:t>
      </w:r>
      <w:r w:rsidRPr="00485695">
        <w:rPr>
          <w:rFonts w:ascii="仿宋_GB2312" w:eastAsia="仿宋_GB2312" w:hAnsi="Arial" w:cs="Arial" w:hint="eastAsia"/>
          <w:color w:val="282828"/>
          <w:kern w:val="0"/>
          <w:sz w:val="32"/>
          <w:szCs w:val="32"/>
        </w:rPr>
        <w:t> </w:t>
      </w:r>
      <w:r w:rsidRPr="00485695">
        <w:rPr>
          <w:rFonts w:ascii="仿宋_GB2312" w:eastAsia="仿宋_GB2312" w:hAnsi="Arial" w:cs="Arial" w:hint="eastAsia"/>
          <w:color w:val="282828"/>
          <w:kern w:val="0"/>
          <w:sz w:val="32"/>
          <w:szCs w:val="32"/>
        </w:rPr>
        <w:t xml:space="preserve"> 员工制家庭服务企业应诚实守信，对提交申报材料的真实性、合法性负责。凡弄虚作假的，2年内不得申请员工制家庭服务企业资格认定，不良行为记入其信用档案，并按国家和省有关规定处理。</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第十三条</w:t>
      </w:r>
      <w:r w:rsidRPr="00485695">
        <w:rPr>
          <w:rFonts w:ascii="仿宋_GB2312" w:eastAsia="仿宋_GB2312" w:hAnsi="Arial" w:cs="Arial" w:hint="eastAsia"/>
          <w:color w:val="282828"/>
          <w:kern w:val="0"/>
          <w:sz w:val="32"/>
          <w:szCs w:val="32"/>
        </w:rPr>
        <w:t> </w:t>
      </w:r>
      <w:r w:rsidRPr="00485695">
        <w:rPr>
          <w:rFonts w:ascii="仿宋_GB2312" w:eastAsia="仿宋_GB2312" w:hAnsi="Arial" w:cs="Arial" w:hint="eastAsia"/>
          <w:color w:val="282828"/>
          <w:kern w:val="0"/>
          <w:sz w:val="32"/>
          <w:szCs w:val="32"/>
        </w:rPr>
        <w:t xml:space="preserve"> 本办法自发文之日起施行。《安徽省员工制</w:t>
      </w:r>
      <w:r w:rsidRPr="00485695">
        <w:rPr>
          <w:rFonts w:ascii="仿宋_GB2312" w:eastAsia="仿宋_GB2312" w:hAnsi="Arial" w:cs="Arial" w:hint="eastAsia"/>
          <w:color w:val="282828"/>
          <w:kern w:val="0"/>
          <w:sz w:val="32"/>
          <w:szCs w:val="32"/>
        </w:rPr>
        <w:t>   </w:t>
      </w:r>
      <w:r w:rsidRPr="00485695">
        <w:rPr>
          <w:rFonts w:ascii="仿宋_GB2312" w:eastAsia="仿宋_GB2312" w:hAnsi="Arial" w:cs="Arial" w:hint="eastAsia"/>
          <w:color w:val="282828"/>
          <w:kern w:val="0"/>
          <w:sz w:val="32"/>
          <w:szCs w:val="32"/>
        </w:rPr>
        <w:t xml:space="preserve"> 家庭服务企业认定办法（试行）》（皖人社秘〔2012〕189号）同时废止。</w:t>
      </w:r>
    </w:p>
    <w:p w:rsidR="00485695" w:rsidRPr="00485695" w:rsidRDefault="00485695" w:rsidP="00485695">
      <w:pPr>
        <w:widowControl/>
        <w:shd w:val="clear" w:color="auto" w:fill="FFFFFF"/>
        <w:spacing w:line="600" w:lineRule="atLeast"/>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 </w:t>
      </w:r>
    </w:p>
    <w:p w:rsidR="00485695" w:rsidRPr="00485695" w:rsidRDefault="00485695" w:rsidP="00485695">
      <w:pPr>
        <w:widowControl/>
        <w:shd w:val="clear" w:color="auto" w:fill="FFFFFF"/>
        <w:spacing w:line="600" w:lineRule="atLeast"/>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 </w:t>
      </w:r>
      <w:r w:rsidRPr="00485695">
        <w:rPr>
          <w:rFonts w:ascii="仿宋_GB2312" w:eastAsia="仿宋_GB2312" w:hAnsi="Arial" w:cs="Arial" w:hint="eastAsia"/>
          <w:color w:val="282828"/>
          <w:kern w:val="0"/>
          <w:sz w:val="32"/>
          <w:szCs w:val="32"/>
        </w:rPr>
        <w:t xml:space="preserve"> 附件：1.安徽省员工制家庭服务企业资格认定申请表</w:t>
      </w:r>
    </w:p>
    <w:p w:rsidR="00485695" w:rsidRPr="00485695" w:rsidRDefault="00485695" w:rsidP="00485695">
      <w:pPr>
        <w:widowControl/>
        <w:shd w:val="clear" w:color="auto" w:fill="FFFFFF"/>
        <w:spacing w:line="600" w:lineRule="atLeast"/>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lastRenderedPageBreak/>
        <w:t>       </w:t>
      </w:r>
      <w:r w:rsidRPr="00485695">
        <w:rPr>
          <w:rFonts w:ascii="仿宋_GB2312" w:eastAsia="仿宋_GB2312" w:hAnsi="Arial" w:cs="Arial" w:hint="eastAsia"/>
          <w:color w:val="282828"/>
          <w:kern w:val="0"/>
          <w:sz w:val="32"/>
          <w:szCs w:val="32"/>
        </w:rPr>
        <w:t xml:space="preserve"> 2.关于安徽省员工制家庭服务企业资格认定的批复</w:t>
      </w:r>
    </w:p>
    <w:p w:rsidR="00485695" w:rsidRPr="00485695" w:rsidRDefault="00485695" w:rsidP="00485695">
      <w:pPr>
        <w:widowControl/>
        <w:shd w:val="clear" w:color="auto" w:fill="FFFFFF"/>
        <w:spacing w:line="600" w:lineRule="atLeast"/>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       </w:t>
      </w:r>
      <w:r w:rsidRPr="00485695">
        <w:rPr>
          <w:rFonts w:ascii="仿宋_GB2312" w:eastAsia="仿宋_GB2312" w:hAnsi="Arial" w:cs="Arial" w:hint="eastAsia"/>
          <w:color w:val="282828"/>
          <w:kern w:val="0"/>
          <w:sz w:val="32"/>
          <w:szCs w:val="32"/>
        </w:rPr>
        <w:t xml:space="preserve"> 3</w:t>
      </w:r>
      <w:r w:rsidRPr="00485695">
        <w:rPr>
          <w:rFonts w:ascii="仿宋_GB2312" w:eastAsia="仿宋_GB2312" w:hAnsi="Arial" w:cs="Arial" w:hint="eastAsia"/>
          <w:color w:val="282828"/>
          <w:spacing w:val="-30"/>
          <w:kern w:val="0"/>
          <w:sz w:val="32"/>
          <w:szCs w:val="32"/>
        </w:rPr>
        <w:t>.</w:t>
      </w:r>
      <w:r w:rsidRPr="00485695">
        <w:rPr>
          <w:rFonts w:ascii="仿宋_GB2312" w:eastAsia="仿宋_GB2312" w:hAnsi="Arial" w:cs="Arial" w:hint="eastAsia"/>
          <w:color w:val="282828"/>
          <w:kern w:val="0"/>
          <w:sz w:val="32"/>
          <w:szCs w:val="32"/>
        </w:rPr>
        <w:t xml:space="preserve">安徽省员工制家庭服务企业年度资格复核申报表 </w:t>
      </w:r>
    </w:p>
    <w:p w:rsidR="00485695" w:rsidRPr="00485695" w:rsidRDefault="00485695" w:rsidP="00485695">
      <w:pPr>
        <w:widowControl/>
        <w:shd w:val="clear" w:color="auto" w:fill="FFFFFF"/>
        <w:spacing w:line="600" w:lineRule="atLeast"/>
        <w:ind w:firstLine="645"/>
        <w:jc w:val="left"/>
        <w:rPr>
          <w:rFonts w:ascii="Arial" w:eastAsia="宋体" w:hAnsi="Arial" w:cs="Arial"/>
          <w:color w:val="282828"/>
          <w:kern w:val="0"/>
          <w:sz w:val="23"/>
          <w:szCs w:val="23"/>
        </w:rPr>
      </w:pPr>
      <w:r w:rsidRPr="00485695">
        <w:rPr>
          <w:rFonts w:ascii="仿宋_GB2312" w:eastAsia="仿宋_GB2312" w:hAnsi="Arial" w:cs="Arial" w:hint="eastAsia"/>
          <w:color w:val="282828"/>
          <w:kern w:val="0"/>
          <w:sz w:val="32"/>
          <w:szCs w:val="32"/>
        </w:rPr>
        <w:t>   </w:t>
      </w:r>
      <w:r w:rsidRPr="00485695">
        <w:rPr>
          <w:rFonts w:ascii="仿宋_GB2312" w:eastAsia="仿宋_GB2312" w:hAnsi="Arial" w:cs="Arial" w:hint="eastAsia"/>
          <w:color w:val="282828"/>
          <w:kern w:val="0"/>
          <w:sz w:val="32"/>
          <w:szCs w:val="32"/>
        </w:rPr>
        <w:t xml:space="preserve"> 4.</w:t>
      </w:r>
      <w:r w:rsidRPr="00485695">
        <w:rPr>
          <w:rFonts w:ascii="仿宋_GB2312" w:eastAsia="仿宋_GB2312" w:hAnsi="Arial" w:cs="Arial" w:hint="eastAsia"/>
          <w:color w:val="282828"/>
          <w:spacing w:val="-15"/>
          <w:kern w:val="0"/>
          <w:sz w:val="32"/>
          <w:szCs w:val="32"/>
        </w:rPr>
        <w:t>关于安徽省员工制家庭服务企业年度资格复核的批复</w:t>
      </w:r>
    </w:p>
    <w:p w:rsidR="00485695" w:rsidRPr="00485695" w:rsidRDefault="00485695" w:rsidP="00485695">
      <w:pPr>
        <w:widowControl/>
        <w:shd w:val="clear" w:color="auto" w:fill="FFFFFF"/>
        <w:spacing w:line="300" w:lineRule="atLeast"/>
        <w:jc w:val="left"/>
        <w:rPr>
          <w:rFonts w:ascii="Arial" w:eastAsia="宋体" w:hAnsi="Arial" w:cs="Arial"/>
          <w:color w:val="282828"/>
          <w:kern w:val="0"/>
          <w:sz w:val="23"/>
          <w:szCs w:val="23"/>
        </w:rPr>
      </w:pPr>
    </w:p>
    <w:p w:rsidR="00485695" w:rsidRPr="00485695" w:rsidRDefault="00485695" w:rsidP="00485695">
      <w:pPr>
        <w:widowControl/>
        <w:shd w:val="clear" w:color="auto" w:fill="FFFFFF"/>
        <w:spacing w:line="300" w:lineRule="atLeast"/>
        <w:jc w:val="left"/>
        <w:rPr>
          <w:rFonts w:ascii="Arial" w:eastAsia="宋体" w:hAnsi="Arial" w:cs="Arial"/>
          <w:color w:val="282828"/>
          <w:kern w:val="0"/>
          <w:sz w:val="23"/>
          <w:szCs w:val="23"/>
        </w:rPr>
      </w:pPr>
    </w:p>
    <w:p w:rsidR="003E05D4" w:rsidRDefault="003E05D4"/>
    <w:sectPr w:rsidR="003E05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5D4" w:rsidRDefault="003E05D4" w:rsidP="00485695">
      <w:r>
        <w:separator/>
      </w:r>
    </w:p>
  </w:endnote>
  <w:endnote w:type="continuationSeparator" w:id="1">
    <w:p w:rsidR="003E05D4" w:rsidRDefault="003E05D4" w:rsidP="004856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5D4" w:rsidRDefault="003E05D4" w:rsidP="00485695">
      <w:r>
        <w:separator/>
      </w:r>
    </w:p>
  </w:footnote>
  <w:footnote w:type="continuationSeparator" w:id="1">
    <w:p w:rsidR="003E05D4" w:rsidRDefault="003E05D4" w:rsidP="004856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5695"/>
    <w:rsid w:val="003E05D4"/>
    <w:rsid w:val="00485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85695"/>
    <w:pPr>
      <w:keepNext/>
      <w:widowControl/>
      <w:spacing w:before="300" w:after="105"/>
      <w:jc w:val="left"/>
      <w:outlineLvl w:val="2"/>
    </w:pPr>
    <w:rPr>
      <w:rFonts w:ascii="inherit" w:eastAsia="宋体" w:hAnsi="inherit"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56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5695"/>
    <w:rPr>
      <w:sz w:val="18"/>
      <w:szCs w:val="18"/>
    </w:rPr>
  </w:style>
  <w:style w:type="paragraph" w:styleId="a4">
    <w:name w:val="footer"/>
    <w:basedOn w:val="a"/>
    <w:link w:val="Char0"/>
    <w:uiPriority w:val="99"/>
    <w:semiHidden/>
    <w:unhideWhenUsed/>
    <w:rsid w:val="004856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5695"/>
    <w:rPr>
      <w:sz w:val="18"/>
      <w:szCs w:val="18"/>
    </w:rPr>
  </w:style>
  <w:style w:type="character" w:customStyle="1" w:styleId="3Char">
    <w:name w:val="标题 3 Char"/>
    <w:basedOn w:val="a0"/>
    <w:link w:val="3"/>
    <w:uiPriority w:val="9"/>
    <w:rsid w:val="00485695"/>
    <w:rPr>
      <w:rFonts w:ascii="inherit" w:eastAsia="宋体" w:hAnsi="inherit" w:cs="宋体"/>
      <w:b/>
      <w:bCs/>
      <w:kern w:val="0"/>
      <w:sz w:val="24"/>
      <w:szCs w:val="24"/>
    </w:rPr>
  </w:style>
  <w:style w:type="character" w:customStyle="1" w:styleId="font-size1">
    <w:name w:val="font-size1"/>
    <w:basedOn w:val="a0"/>
    <w:rsid w:val="00485695"/>
  </w:style>
  <w:style w:type="character" w:customStyle="1" w:styleId="view-num2">
    <w:name w:val="view-num2"/>
    <w:basedOn w:val="a0"/>
    <w:rsid w:val="00485695"/>
  </w:style>
</w:styles>
</file>

<file path=word/webSettings.xml><?xml version="1.0" encoding="utf-8"?>
<w:webSettings xmlns:r="http://schemas.openxmlformats.org/officeDocument/2006/relationships" xmlns:w="http://schemas.openxmlformats.org/wordprocessingml/2006/main">
  <w:divs>
    <w:div w:id="956448436">
      <w:bodyDiv w:val="1"/>
      <w:marLeft w:val="0"/>
      <w:marRight w:val="0"/>
      <w:marTop w:val="0"/>
      <w:marBottom w:val="0"/>
      <w:divBdr>
        <w:top w:val="none" w:sz="0" w:space="0" w:color="auto"/>
        <w:left w:val="none" w:sz="0" w:space="0" w:color="auto"/>
        <w:bottom w:val="none" w:sz="0" w:space="0" w:color="auto"/>
        <w:right w:val="none" w:sz="0" w:space="0" w:color="auto"/>
      </w:divBdr>
      <w:divsChild>
        <w:div w:id="1260721478">
          <w:marLeft w:val="0"/>
          <w:marRight w:val="0"/>
          <w:marTop w:val="0"/>
          <w:marBottom w:val="0"/>
          <w:divBdr>
            <w:top w:val="none" w:sz="0" w:space="0" w:color="auto"/>
            <w:left w:val="none" w:sz="0" w:space="0" w:color="auto"/>
            <w:bottom w:val="none" w:sz="0" w:space="0" w:color="auto"/>
            <w:right w:val="none" w:sz="0" w:space="0" w:color="auto"/>
          </w:divBdr>
          <w:divsChild>
            <w:div w:id="1876506633">
              <w:marLeft w:val="0"/>
              <w:marRight w:val="0"/>
              <w:marTop w:val="0"/>
              <w:marBottom w:val="0"/>
              <w:divBdr>
                <w:top w:val="none" w:sz="0" w:space="0" w:color="auto"/>
                <w:left w:val="none" w:sz="0" w:space="0" w:color="auto"/>
                <w:bottom w:val="none" w:sz="0" w:space="0" w:color="auto"/>
                <w:right w:val="none" w:sz="0" w:space="0" w:color="auto"/>
              </w:divBdr>
              <w:divsChild>
                <w:div w:id="1688020791">
                  <w:marLeft w:val="0"/>
                  <w:marRight w:val="0"/>
                  <w:marTop w:val="0"/>
                  <w:marBottom w:val="0"/>
                  <w:divBdr>
                    <w:top w:val="none" w:sz="0" w:space="0" w:color="auto"/>
                    <w:left w:val="none" w:sz="0" w:space="0" w:color="auto"/>
                    <w:bottom w:val="none" w:sz="0" w:space="0" w:color="auto"/>
                    <w:right w:val="none" w:sz="0" w:space="0" w:color="auto"/>
                  </w:divBdr>
                  <w:divsChild>
                    <w:div w:id="2014645828">
                      <w:marLeft w:val="0"/>
                      <w:marRight w:val="0"/>
                      <w:marTop w:val="0"/>
                      <w:marBottom w:val="0"/>
                      <w:divBdr>
                        <w:top w:val="none" w:sz="0" w:space="0" w:color="auto"/>
                        <w:left w:val="none" w:sz="0" w:space="0" w:color="auto"/>
                        <w:bottom w:val="none" w:sz="0" w:space="0" w:color="auto"/>
                        <w:right w:val="none" w:sz="0" w:space="0" w:color="auto"/>
                      </w:divBdr>
                      <w:divsChild>
                        <w:div w:id="758597286">
                          <w:marLeft w:val="0"/>
                          <w:marRight w:val="0"/>
                          <w:marTop w:val="0"/>
                          <w:marBottom w:val="0"/>
                          <w:divBdr>
                            <w:top w:val="single" w:sz="6" w:space="0" w:color="E4E4E4"/>
                            <w:left w:val="single" w:sz="6" w:space="0" w:color="E4E4E4"/>
                            <w:bottom w:val="single" w:sz="6" w:space="0" w:color="E4E4E4"/>
                            <w:right w:val="single" w:sz="6" w:space="0" w:color="E4E4E4"/>
                          </w:divBdr>
                          <w:divsChild>
                            <w:div w:id="305163176">
                              <w:marLeft w:val="450"/>
                              <w:marRight w:val="450"/>
                              <w:marTop w:val="150"/>
                              <w:marBottom w:val="150"/>
                              <w:divBdr>
                                <w:top w:val="dashed" w:sz="6" w:space="8" w:color="DCDCDC"/>
                                <w:left w:val="dashed" w:sz="6" w:space="31" w:color="DCDCDC"/>
                                <w:bottom w:val="dashed" w:sz="6" w:space="8" w:color="DCDCDC"/>
                                <w:right w:val="dashed" w:sz="6" w:space="8" w:color="DCDCDC"/>
                              </w:divBdr>
                            </w:div>
                            <w:div w:id="11119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changeFont(12,10,20)" TargetMode="External"/><Relationship Id="rId3" Type="http://schemas.openxmlformats.org/officeDocument/2006/relationships/webSettings" Target="webSettings.xml"/><Relationship Id="rId7" Type="http://schemas.openxmlformats.org/officeDocument/2006/relationships/hyperlink" Target="javascript:changeFont(15,12,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changeFont(18,14,2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312</Words>
  <Characters>1783</Characters>
  <Application>Microsoft Office Word</Application>
  <DocSecurity>0</DocSecurity>
  <Lines>14</Lines>
  <Paragraphs>4</Paragraphs>
  <ScaleCrop>false</ScaleCrop>
  <Company>Sky123.Org</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2017-09-18T06:37:00Z</dcterms:created>
  <dcterms:modified xsi:type="dcterms:W3CDTF">2017-09-18T06:37:00Z</dcterms:modified>
</cp:coreProperties>
</file>