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4" w:rsidRDefault="00D16B54">
      <w:pPr>
        <w:spacing w:line="520" w:lineRule="exact"/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B400FD">
      <w:pPr>
        <w:jc w:val="center"/>
        <w:rPr>
          <w:rFonts w:ascii="宋体" w:eastAsia="宋体" w:hAnsi="宋体"/>
          <w:color w:val="000000"/>
          <w:sz w:val="56"/>
          <w:szCs w:val="24"/>
        </w:rPr>
      </w:pPr>
      <w:r>
        <w:rPr>
          <w:rFonts w:ascii="宋体" w:eastAsia="宋体" w:hAnsi="宋体" w:hint="eastAsia"/>
          <w:color w:val="000000"/>
          <w:sz w:val="56"/>
          <w:szCs w:val="24"/>
        </w:rPr>
        <w:t>采购服务招标文件</w:t>
      </w:r>
    </w:p>
    <w:p w:rsidR="00D16B54" w:rsidRDefault="00D16B54">
      <w:pPr>
        <w:jc w:val="left"/>
        <w:rPr>
          <w:rFonts w:ascii="宋体" w:eastAsia="宋体" w:hAnsi="宋体"/>
          <w:color w:val="000000"/>
          <w:sz w:val="52"/>
        </w:rPr>
      </w:pPr>
    </w:p>
    <w:p w:rsidR="00D16B54" w:rsidRDefault="00B400FD">
      <w:pPr>
        <w:jc w:val="center"/>
        <w:rPr>
          <w:rFonts w:ascii="宋体" w:eastAsia="宋体" w:hAnsi="宋体"/>
          <w:color w:val="000000"/>
          <w:sz w:val="52"/>
        </w:rPr>
      </w:pPr>
      <w:r>
        <w:rPr>
          <w:rFonts w:ascii="宋体" w:eastAsia="宋体" w:hAnsi="宋体" w:hint="eastAsia"/>
          <w:noProof/>
          <w:color w:val="000000"/>
          <w:sz w:val="52"/>
        </w:rPr>
        <w:drawing>
          <wp:inline distT="0" distB="0" distL="114300" distR="114300">
            <wp:extent cx="2856865" cy="2856865"/>
            <wp:effectExtent l="0" t="0" r="635" b="635"/>
            <wp:docPr id="1" name="图片 1" descr="f20c37a6b5bc673b42417ba68ec26e3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0c37a6b5bc673b42417ba68ec26e3c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B400FD">
      <w:pPr>
        <w:jc w:val="left"/>
        <w:rPr>
          <w:rFonts w:ascii="宋体" w:eastAsia="宋体" w:hAnsi="宋体"/>
          <w:color w:val="000000"/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项目名称：瑞园就业创业一站式服务中心运营服务</w:t>
      </w:r>
      <w:r>
        <w:rPr>
          <w:rFonts w:ascii="宋体" w:eastAsia="宋体" w:hAnsi="宋体" w:hint="eastAsia"/>
          <w:color w:val="000000"/>
          <w:sz w:val="32"/>
        </w:rPr>
        <w:t xml:space="preserve"> </w:t>
      </w:r>
    </w:p>
    <w:p w:rsidR="00D16B54" w:rsidRDefault="00B400FD">
      <w:pPr>
        <w:jc w:val="left"/>
        <w:rPr>
          <w:rFonts w:ascii="宋体" w:eastAsia="宋体" w:hAnsi="宋体"/>
          <w:color w:val="000000"/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项目编号：</w:t>
      </w:r>
      <w:r>
        <w:rPr>
          <w:rFonts w:ascii="宋体" w:eastAsia="宋体" w:hAnsi="宋体" w:hint="eastAsia"/>
          <w:color w:val="000000"/>
          <w:sz w:val="32"/>
        </w:rPr>
        <w:t>BHRL-ZB-2019-0116-2</w:t>
      </w:r>
    </w:p>
    <w:p w:rsidR="00D16B54" w:rsidRDefault="00B400FD">
      <w:pPr>
        <w:jc w:val="left"/>
        <w:rPr>
          <w:rFonts w:ascii="宋体" w:eastAsia="宋体" w:hAnsi="宋体"/>
          <w:color w:val="000000"/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采</w:t>
      </w:r>
      <w:r>
        <w:rPr>
          <w:rFonts w:ascii="宋体" w:eastAsia="宋体" w:hAnsi="宋体" w:hint="eastAsia"/>
          <w:color w:val="000000"/>
          <w:sz w:val="32"/>
        </w:rPr>
        <w:t xml:space="preserve"> </w:t>
      </w:r>
      <w:r>
        <w:rPr>
          <w:rFonts w:ascii="宋体" w:eastAsia="宋体" w:hAnsi="宋体" w:hint="eastAsia"/>
          <w:color w:val="000000"/>
          <w:sz w:val="32"/>
        </w:rPr>
        <w:t>购</w:t>
      </w:r>
      <w:r>
        <w:rPr>
          <w:rFonts w:ascii="宋体" w:eastAsia="宋体" w:hAnsi="宋体" w:hint="eastAsia"/>
          <w:color w:val="000000"/>
          <w:sz w:val="32"/>
        </w:rPr>
        <w:t xml:space="preserve"> </w:t>
      </w:r>
      <w:r>
        <w:rPr>
          <w:rFonts w:ascii="宋体" w:eastAsia="宋体" w:hAnsi="宋体" w:hint="eastAsia"/>
          <w:color w:val="000000"/>
          <w:sz w:val="32"/>
        </w:rPr>
        <w:t>人：合肥市包河区方兴社区服务中心</w:t>
      </w:r>
      <w:r>
        <w:rPr>
          <w:rFonts w:ascii="宋体" w:eastAsia="宋体" w:hAnsi="宋体" w:hint="eastAsia"/>
          <w:color w:val="000000"/>
          <w:sz w:val="32"/>
        </w:rPr>
        <w:t xml:space="preserve"> </w:t>
      </w:r>
    </w:p>
    <w:p w:rsidR="00D16B54" w:rsidRDefault="00B400FD">
      <w:pPr>
        <w:jc w:val="left"/>
        <w:rPr>
          <w:rFonts w:ascii="宋体" w:eastAsia="宋体" w:hAnsi="宋体"/>
          <w:color w:val="000000"/>
          <w:sz w:val="32"/>
        </w:rPr>
      </w:pPr>
      <w:r>
        <w:rPr>
          <w:rFonts w:ascii="宋体" w:eastAsia="宋体" w:hAnsi="宋体" w:hint="eastAsia"/>
          <w:color w:val="000000"/>
          <w:sz w:val="32"/>
        </w:rPr>
        <w:t>采购代理机构：合肥包河区人力资源开发有限公司</w:t>
      </w:r>
    </w:p>
    <w:p w:rsidR="00D16B54" w:rsidRDefault="00B400FD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</w:rPr>
        <w:t>采购时间：</w:t>
      </w:r>
      <w:r>
        <w:rPr>
          <w:rFonts w:ascii="Cambria Math" w:eastAsia="Cambria Math" w:hAnsi="Cambria Math" w:hint="eastAsia"/>
          <w:color w:val="000000"/>
          <w:sz w:val="32"/>
        </w:rPr>
        <w:t>20</w:t>
      </w:r>
      <w:r>
        <w:rPr>
          <w:rFonts w:ascii="Cambria Math" w:eastAsia="宋体" w:hAnsi="Cambria Math" w:hint="eastAsia"/>
          <w:color w:val="000000"/>
          <w:sz w:val="32"/>
        </w:rPr>
        <w:t>19</w:t>
      </w:r>
      <w:r>
        <w:rPr>
          <w:rFonts w:ascii="宋体" w:eastAsia="宋体" w:hAnsi="宋体" w:hint="eastAsia"/>
          <w:color w:val="000000"/>
          <w:sz w:val="32"/>
        </w:rPr>
        <w:t>年</w:t>
      </w:r>
      <w:r>
        <w:rPr>
          <w:rFonts w:ascii="Cambria Math" w:eastAsia="宋体" w:hAnsi="Cambria Math" w:hint="eastAsia"/>
          <w:color w:val="000000"/>
          <w:sz w:val="32"/>
        </w:rPr>
        <w:t>1</w:t>
      </w:r>
      <w:r>
        <w:rPr>
          <w:rFonts w:ascii="宋体" w:eastAsia="宋体" w:hAnsi="宋体" w:hint="eastAsia"/>
          <w:color w:val="000000"/>
          <w:sz w:val="32"/>
        </w:rPr>
        <w:t>月</w:t>
      </w:r>
      <w:r>
        <w:rPr>
          <w:rFonts w:ascii="宋体" w:eastAsia="宋体" w:hAnsi="宋体" w:hint="eastAsia"/>
          <w:color w:val="000000"/>
          <w:sz w:val="32"/>
        </w:rPr>
        <w:t xml:space="preserve"> </w:t>
      </w:r>
      <w:r>
        <w:rPr>
          <w:rFonts w:ascii="仿宋_GB2312" w:eastAsia="仿宋_GB2312" w:hint="eastAsia"/>
          <w:b/>
          <w:bCs/>
          <w:sz w:val="32"/>
          <w:szCs w:val="32"/>
        </w:rPr>
        <w:br w:type="page"/>
      </w:r>
    </w:p>
    <w:p w:rsidR="00D16B54" w:rsidRDefault="00B400FD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第一章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招标邀请（招标公告）</w:t>
      </w:r>
    </w:p>
    <w:p w:rsidR="00D16B54" w:rsidRDefault="00B400FD">
      <w:pPr>
        <w:spacing w:line="480" w:lineRule="auto"/>
        <w:ind w:firstLineChars="300" w:firstLine="7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合肥市包河区人力资源市场受合肥市包河区方兴社区服务中心委托，现对“</w:t>
      </w:r>
      <w:r>
        <w:rPr>
          <w:rFonts w:asciiTheme="minorEastAsia" w:hAnsiTheme="minorEastAsia" w:cstheme="minorEastAsia" w:hint="eastAsia"/>
          <w:sz w:val="24"/>
          <w:szCs w:val="24"/>
        </w:rPr>
        <w:t>瑞园就业创业一站式服务中心”运营服务项目进行公开招标，欢迎具备条件的投标人参加投标。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一、项目名称及内容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 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、项目编号：</w:t>
      </w:r>
      <w:r>
        <w:rPr>
          <w:rFonts w:asciiTheme="minorEastAsia" w:hAnsiTheme="minorEastAsia" w:cstheme="minorEastAsia" w:hint="eastAsia"/>
          <w:sz w:val="24"/>
          <w:szCs w:val="24"/>
        </w:rPr>
        <w:t>BHRL-ZB-2019-0116-2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、项目名称：瑞园就业创业一站式服务中心运营服务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、项目地点：合肥市包河区万泉河路与华山路交口瑞园管委会一楼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、项目单位（采购人）：合肥市包河区方兴社区服务中心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、项目概况：瑞园就业创业一站式服务中心运营服务，详见招标文件。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、资金来源：自筹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、项目概算：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/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、项目类别：服务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、标段（包别）划分：本项目共一个标段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二、投标供应商资格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、符合《中华人民共和国政府采购法》第二十二条规定；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 w:rsidR="00700DF2">
        <w:rPr>
          <w:rFonts w:asciiTheme="minorEastAsia" w:hAnsiTheme="minorEastAsia" w:cstheme="minorEastAsia" w:hint="eastAsia"/>
          <w:sz w:val="24"/>
          <w:szCs w:val="24"/>
        </w:rPr>
        <w:t>、具有人力资源服务许可证或</w:t>
      </w:r>
      <w:r>
        <w:rPr>
          <w:rFonts w:asciiTheme="minorEastAsia" w:hAnsiTheme="minorEastAsia" w:cstheme="minorEastAsia" w:hint="eastAsia"/>
          <w:sz w:val="24"/>
          <w:szCs w:val="24"/>
        </w:rPr>
        <w:t>劳务派遣经营许可证；</w:t>
      </w:r>
    </w:p>
    <w:p w:rsidR="00D16B54" w:rsidRDefault="00700DF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 w:rsidR="00B400FD">
        <w:rPr>
          <w:rFonts w:asciiTheme="minorEastAsia" w:hAnsiTheme="minorEastAsia" w:cstheme="minorEastAsia" w:hint="eastAsia"/>
          <w:sz w:val="24"/>
          <w:szCs w:val="24"/>
        </w:rPr>
        <w:t>、本项目不接受联合体投标；</w:t>
      </w:r>
    </w:p>
    <w:p w:rsidR="00D16B54" w:rsidRDefault="00700DF2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 w:rsidR="00B400FD">
        <w:rPr>
          <w:rFonts w:asciiTheme="minorEastAsia" w:hAnsiTheme="minorEastAsia" w:cstheme="minorEastAsia" w:hint="eastAsia"/>
          <w:sz w:val="24"/>
          <w:szCs w:val="24"/>
        </w:rPr>
        <w:t>、供应商存在以下不良信用记录情形之一的，不得推荐为中标候选供应商，不得确定为中标供应商：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）供应商被人民法院列入失信被执行人的；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）供应商或其法定代表人或拟派项目经理（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项目负责人）被人民检察院列入行贿犯罪档案的；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）供应商被工商行政管理部门列入企业经营异常名录的；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）供应商被税务部门列入重大税收违法案件当事人名单的；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）供应</w:t>
      </w:r>
      <w:r>
        <w:rPr>
          <w:rFonts w:asciiTheme="minorEastAsia" w:hAnsiTheme="minorEastAsia" w:cstheme="minorEastAsia" w:hint="eastAsia"/>
          <w:sz w:val="24"/>
          <w:szCs w:val="24"/>
        </w:rPr>
        <w:t>商被政府采购监管部门列入政府采购严重违法失信行为记录名单的。</w:t>
      </w:r>
    </w:p>
    <w:p w:rsidR="00D16B54" w:rsidRDefault="00D16B54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</w:p>
    <w:p w:rsidR="00D16B54" w:rsidRDefault="00B400FD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三、报名及招标文件获取方法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、标书递交时间：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17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>9:00</w:t>
      </w:r>
      <w:r>
        <w:rPr>
          <w:rFonts w:asciiTheme="minorEastAsia" w:hAnsiTheme="minorEastAsia" w:cstheme="minorEastAsia" w:hint="eastAsia"/>
          <w:sz w:val="24"/>
          <w:szCs w:val="24"/>
        </w:rPr>
        <w:t>至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23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00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、招标文件获取方法：投标人在合肥市包河区人力资源市场网站（</w:t>
      </w:r>
      <w:r>
        <w:rPr>
          <w:rFonts w:asciiTheme="minorEastAsia" w:hAnsiTheme="minorEastAsia" w:cstheme="minorEastAsia" w:hint="eastAsia"/>
          <w:sz w:val="24"/>
          <w:szCs w:val="24"/>
        </w:rPr>
        <w:t>http://www.hfbhhr.com</w:t>
      </w:r>
      <w:r>
        <w:rPr>
          <w:rFonts w:asciiTheme="minorEastAsia" w:hAnsiTheme="minorEastAsia" w:cstheme="minorEastAsia" w:hint="eastAsia"/>
          <w:sz w:val="24"/>
          <w:szCs w:val="24"/>
        </w:rPr>
        <w:t>）公告栏下载。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四、开标时间及地点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、开标时间：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23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00   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、开标地点：合肥市包河区人力资源市场（宿松路与祁门路交口北</w:t>
      </w:r>
      <w:r>
        <w:rPr>
          <w:rFonts w:asciiTheme="minorEastAsia" w:hAnsiTheme="minorEastAsia" w:cstheme="minorEastAsia" w:hint="eastAsia"/>
          <w:sz w:val="24"/>
          <w:szCs w:val="24"/>
        </w:rPr>
        <w:t>150</w:t>
      </w:r>
      <w:r>
        <w:rPr>
          <w:rFonts w:asciiTheme="minorEastAsia" w:hAnsiTheme="minorEastAsia" w:cstheme="minorEastAsia" w:hint="eastAsia"/>
          <w:sz w:val="24"/>
          <w:szCs w:val="24"/>
        </w:rPr>
        <w:t>米）三楼会议室，投标截止时间</w:t>
      </w:r>
      <w:r>
        <w:rPr>
          <w:rFonts w:asciiTheme="minorEastAsia" w:hAnsiTheme="minorEastAsia" w:cstheme="minorEastAsia" w:hint="eastAsia"/>
          <w:sz w:val="24"/>
          <w:szCs w:val="24"/>
        </w:rPr>
        <w:t>2019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>23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00  </w:t>
      </w:r>
    </w:p>
    <w:p w:rsidR="00D16B54" w:rsidRDefault="00B400FD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、投标人</w:t>
      </w:r>
      <w:r>
        <w:rPr>
          <w:rFonts w:asciiTheme="minorEastAsia" w:hAnsiTheme="minorEastAsia" w:cstheme="minorEastAsia" w:hint="eastAsia"/>
          <w:sz w:val="24"/>
          <w:szCs w:val="24"/>
        </w:rPr>
        <w:t>需要递交的投标文件：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在投标截止时间前，在开标现场递交投标文件正本二份以及投标文件电子版本一份（带移动介质来现场拷贝，仅接收</w:t>
      </w:r>
      <w:r>
        <w:rPr>
          <w:rFonts w:asciiTheme="minorEastAsia" w:hAnsiTheme="minorEastAsia" w:cstheme="minorEastAsia" w:hint="eastAsia"/>
          <w:sz w:val="24"/>
          <w:szCs w:val="24"/>
        </w:rPr>
        <w:t>word</w:t>
      </w:r>
      <w:r>
        <w:rPr>
          <w:rFonts w:asciiTheme="minorEastAsia" w:hAnsiTheme="minorEastAsia" w:cstheme="minorEastAsia" w:hint="eastAsia"/>
          <w:sz w:val="24"/>
          <w:szCs w:val="24"/>
        </w:rPr>
        <w:t>或</w:t>
      </w:r>
      <w:proofErr w:type="spellStart"/>
      <w:r>
        <w:rPr>
          <w:rFonts w:asciiTheme="minorEastAsia" w:hAnsiTheme="minorEastAsia" w:cstheme="minorEastAsia" w:hint="eastAsia"/>
          <w:sz w:val="24"/>
          <w:szCs w:val="24"/>
        </w:rPr>
        <w:t>pdf</w:t>
      </w:r>
      <w:proofErr w:type="spellEnd"/>
      <w:r>
        <w:rPr>
          <w:rFonts w:asciiTheme="minorEastAsia" w:hAnsiTheme="minorEastAsia" w:cstheme="minorEastAsia" w:hint="eastAsia"/>
          <w:sz w:val="24"/>
          <w:szCs w:val="24"/>
        </w:rPr>
        <w:t>格式文件）。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</w:p>
    <w:p w:rsidR="00D16B54" w:rsidRDefault="00B400FD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投标文件电子版本及纸质投标文件正本递交地点：合肥市包河区人力资源市场（宿松路与祁门路交口北</w:t>
      </w:r>
      <w:r>
        <w:rPr>
          <w:rFonts w:asciiTheme="minorEastAsia" w:hAnsiTheme="minorEastAsia" w:cstheme="minorEastAsia" w:hint="eastAsia"/>
          <w:sz w:val="24"/>
          <w:szCs w:val="24"/>
        </w:rPr>
        <w:t>150</w:t>
      </w:r>
      <w:r>
        <w:rPr>
          <w:rFonts w:asciiTheme="minorEastAsia" w:hAnsiTheme="minorEastAsia" w:cstheme="minorEastAsia" w:hint="eastAsia"/>
          <w:sz w:val="24"/>
          <w:szCs w:val="24"/>
        </w:rPr>
        <w:t>米）</w:t>
      </w:r>
      <w:r>
        <w:rPr>
          <w:rFonts w:asciiTheme="minorEastAsia" w:hAnsiTheme="minorEastAsia" w:cstheme="minorEastAsia" w:hint="eastAsia"/>
          <w:sz w:val="24"/>
          <w:szCs w:val="24"/>
        </w:rPr>
        <w:t>201</w:t>
      </w:r>
      <w:r>
        <w:rPr>
          <w:rFonts w:asciiTheme="minorEastAsia" w:hAnsiTheme="minorEastAsia" w:cstheme="minorEastAsia" w:hint="eastAsia"/>
          <w:sz w:val="24"/>
          <w:szCs w:val="24"/>
        </w:rPr>
        <w:t>办公室</w:t>
      </w:r>
    </w:p>
    <w:p w:rsidR="00D16B54" w:rsidRDefault="00B400FD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投标文件格式详见招标文件要求。</w:t>
      </w:r>
      <w:r w:rsidR="008E3DC6">
        <w:rPr>
          <w:rFonts w:asciiTheme="minorEastAsia" w:hAnsiTheme="minorEastAsia" w:cstheme="minorEastAsia" w:hint="eastAsia"/>
          <w:sz w:val="24"/>
          <w:szCs w:val="24"/>
        </w:rPr>
        <w:t>招标内容可以根据需求自制.</w:t>
      </w:r>
    </w:p>
    <w:p w:rsidR="00D16B54" w:rsidRDefault="00B400FD">
      <w:pPr>
        <w:spacing w:line="52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五、联系方式：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杞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璇：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0551-62799217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陈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磊：</w:t>
      </w: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 xml:space="preserve">0551-63353137   17718185615           </w:t>
      </w:r>
    </w:p>
    <w:p w:rsidR="00D16B54" w:rsidRDefault="00B400FD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zCs w:val="24"/>
          <w:shd w:val="clear" w:color="auto" w:fill="FFFFFF"/>
        </w:rPr>
        <w:t>附件：</w:t>
      </w:r>
      <w:r>
        <w:rPr>
          <w:rFonts w:asciiTheme="minorEastAsia" w:hAnsiTheme="minorEastAsia" w:cstheme="minorEastAsia" w:hint="eastAsia"/>
          <w:sz w:val="24"/>
          <w:szCs w:val="24"/>
        </w:rPr>
        <w:t>一站式就业创业中心布局实景图</w:t>
      </w:r>
    </w:p>
    <w:p w:rsidR="00D16B54" w:rsidRDefault="00D16B54">
      <w:pPr>
        <w:spacing w:line="520" w:lineRule="exact"/>
        <w:ind w:firstLineChars="225" w:firstLine="540"/>
        <w:rPr>
          <w:rFonts w:asciiTheme="minorEastAsia" w:hAnsiTheme="minorEastAsia" w:cstheme="minorEastAsia"/>
          <w:color w:val="000000" w:themeColor="text1"/>
          <w:sz w:val="24"/>
          <w:szCs w:val="24"/>
          <w:shd w:val="clear" w:color="auto" w:fill="FFFFFF"/>
        </w:rPr>
      </w:pPr>
    </w:p>
    <w:p w:rsidR="00D16B54" w:rsidRDefault="00D16B54">
      <w:pPr>
        <w:spacing w:line="540" w:lineRule="exact"/>
        <w:ind w:firstLineChars="225" w:firstLine="540"/>
        <w:jc w:val="center"/>
        <w:rPr>
          <w:rFonts w:asciiTheme="minorEastAsia" w:hAnsiTheme="minorEastAsia" w:cstheme="minorEastAsia"/>
          <w:sz w:val="24"/>
          <w:szCs w:val="24"/>
        </w:rPr>
      </w:pPr>
    </w:p>
    <w:p w:rsidR="00D16B54" w:rsidRDefault="00D16B54">
      <w:pPr>
        <w:spacing w:line="540" w:lineRule="exact"/>
        <w:ind w:firstLineChars="225" w:firstLine="540"/>
        <w:jc w:val="center"/>
        <w:rPr>
          <w:rFonts w:asciiTheme="minorEastAsia" w:hAnsiTheme="minorEastAsia" w:cstheme="minorEastAsia"/>
          <w:sz w:val="24"/>
          <w:szCs w:val="24"/>
        </w:rPr>
      </w:pPr>
    </w:p>
    <w:p w:rsidR="00D16B54" w:rsidRDefault="00D16B54">
      <w:pPr>
        <w:spacing w:line="540" w:lineRule="exact"/>
        <w:ind w:firstLineChars="225" w:firstLine="540"/>
        <w:jc w:val="center"/>
        <w:rPr>
          <w:rFonts w:asciiTheme="minorEastAsia" w:hAnsiTheme="minorEastAsia" w:cstheme="minorEastAsia"/>
          <w:sz w:val="24"/>
          <w:szCs w:val="24"/>
        </w:rPr>
      </w:pPr>
    </w:p>
    <w:p w:rsidR="00D16B54" w:rsidRDefault="00B400FD"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br w:type="page"/>
      </w:r>
    </w:p>
    <w:p w:rsidR="00D16B54" w:rsidRDefault="00D16B54">
      <w:pPr>
        <w:spacing w:line="540" w:lineRule="exact"/>
        <w:ind w:firstLineChars="225" w:firstLine="540"/>
        <w:jc w:val="center"/>
        <w:rPr>
          <w:rFonts w:asciiTheme="minorEastAsia" w:hAnsiTheme="minorEastAsia" w:cstheme="minorEastAsia"/>
          <w:sz w:val="24"/>
          <w:szCs w:val="24"/>
        </w:rPr>
      </w:pPr>
    </w:p>
    <w:p w:rsidR="00D16B54" w:rsidRDefault="00B400FD">
      <w:pPr>
        <w:spacing w:line="540" w:lineRule="exact"/>
        <w:ind w:firstLineChars="225" w:firstLine="540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一站式就业创业中心布局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中心建设以瑞园居委会一楼门面房为主场地，开展以下业务：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、企业用工信息登记、张贴区；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、个人求职信息登记、张贴区；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、创业、培训信息张贴区；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、现场招聘服务台；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、家政信息登记区；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、咨询窗口（人事社保代理、就业创业咨询）。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挂牌内容为“合肥市滨湖新区方兴社区就业创业一站式服务中心”。固定人员和办公设施办理各项业务、各种信息更新、接待等事宜。</w:t>
      </w:r>
    </w:p>
    <w:p w:rsidR="00D16B54" w:rsidRDefault="00B400FD">
      <w:pPr>
        <w:spacing w:line="54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大厅内部设置橱窗招聘信息栏、就业创业知识栏、就业法律法规知识栏、电子屏滚动招聘信息发布、辖区创业就业讯息等，定期更新。</w:t>
      </w:r>
    </w:p>
    <w:p w:rsidR="00D16B54" w:rsidRDefault="00B400FD">
      <w:pPr>
        <w:jc w:val="center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br w:type="page"/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lastRenderedPageBreak/>
        <w:t>第二章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招标需求</w:t>
      </w:r>
    </w:p>
    <w:p w:rsidR="00D16B54" w:rsidRDefault="00B400FD">
      <w:pPr>
        <w:numPr>
          <w:ilvl w:val="0"/>
          <w:numId w:val="2"/>
        </w:num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服务要求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开展就业辅导（困难就业帮扶、岗位推荐）、技能培训、招聘会、代办服务（家政服务和社保代理）、企业服务（新员工培训、小额创业贷款、公益性岗位开发）、各类招聘会</w:t>
      </w: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大类服务项目内容。人力资源公司需每年完成下列具体服务指标。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、每年举办持证培训人员</w:t>
      </w:r>
      <w:r>
        <w:rPr>
          <w:rFonts w:asciiTheme="minorEastAsia" w:hAnsiTheme="minorEastAsia" w:cstheme="minorEastAsia" w:hint="eastAsia"/>
          <w:sz w:val="24"/>
          <w:szCs w:val="24"/>
        </w:rPr>
        <w:t>500</w:t>
      </w:r>
      <w:r>
        <w:rPr>
          <w:rFonts w:asciiTheme="minorEastAsia" w:hAnsiTheme="minorEastAsia" w:cstheme="minorEastAsia" w:hint="eastAsia"/>
          <w:sz w:val="24"/>
          <w:szCs w:val="24"/>
        </w:rPr>
        <w:t>人；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、每年举办招聘会</w:t>
      </w: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场次，配合社区开展春风行动招聘会；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、每年举办创业就业辅导培训，每年不低于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个班，全年</w:t>
      </w:r>
      <w:r>
        <w:rPr>
          <w:rFonts w:asciiTheme="minorEastAsia" w:hAnsiTheme="minorEastAsia" w:cstheme="minorEastAsia" w:hint="eastAsia"/>
          <w:sz w:val="24"/>
          <w:szCs w:val="24"/>
        </w:rPr>
        <w:t>90</w:t>
      </w:r>
      <w:r>
        <w:rPr>
          <w:rFonts w:asciiTheme="minorEastAsia" w:hAnsiTheme="minorEastAsia" w:cstheme="minorEastAsia" w:hint="eastAsia"/>
          <w:sz w:val="24"/>
          <w:szCs w:val="24"/>
        </w:rPr>
        <w:t>人次；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、帮助符合条件的创业人群申请小额创业贷款；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、每年提供家政服务</w:t>
      </w:r>
      <w:r>
        <w:rPr>
          <w:rFonts w:asciiTheme="minorEastAsia" w:hAnsiTheme="minorEastAsia" w:cstheme="minorEastAsia" w:hint="eastAsia"/>
          <w:sz w:val="24"/>
          <w:szCs w:val="24"/>
        </w:rPr>
        <w:t>5000</w:t>
      </w:r>
      <w:r>
        <w:rPr>
          <w:rFonts w:asciiTheme="minorEastAsia" w:hAnsiTheme="minorEastAsia" w:cstheme="minorEastAsia" w:hint="eastAsia"/>
          <w:sz w:val="24"/>
          <w:szCs w:val="24"/>
        </w:rPr>
        <w:t>人次；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、每年提供社保代理服务</w:t>
      </w:r>
      <w:r>
        <w:rPr>
          <w:rFonts w:asciiTheme="minorEastAsia" w:hAnsiTheme="minorEastAsia" w:cstheme="minorEastAsia" w:hint="eastAsia"/>
          <w:sz w:val="24"/>
          <w:szCs w:val="24"/>
        </w:rPr>
        <w:t>500</w:t>
      </w:r>
      <w:r>
        <w:rPr>
          <w:rFonts w:asciiTheme="minorEastAsia" w:hAnsiTheme="minorEastAsia" w:cstheme="minorEastAsia" w:hint="eastAsia"/>
          <w:sz w:val="24"/>
          <w:szCs w:val="24"/>
        </w:rPr>
        <w:t>人次；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、每年登记个人求职（未就业人群</w:t>
      </w:r>
      <w:r>
        <w:rPr>
          <w:rFonts w:asciiTheme="minorEastAsia" w:hAnsiTheme="minorEastAsia" w:cstheme="minorEastAsia" w:hint="eastAsia"/>
          <w:sz w:val="24"/>
          <w:szCs w:val="24"/>
        </w:rPr>
        <w:t>50%</w:t>
      </w:r>
      <w:r>
        <w:rPr>
          <w:rFonts w:asciiTheme="minorEastAsia" w:hAnsiTheme="minorEastAsia" w:cstheme="minorEastAsia" w:hint="eastAsia"/>
          <w:sz w:val="24"/>
          <w:szCs w:val="24"/>
        </w:rPr>
        <w:t>）人次，根据辖区实际用工需求，推荐登记企业用工岗位</w:t>
      </w:r>
      <w:r>
        <w:rPr>
          <w:rFonts w:asciiTheme="minorEastAsia" w:hAnsiTheme="minorEastAsia" w:cstheme="minorEastAsia" w:hint="eastAsia"/>
          <w:sz w:val="24"/>
          <w:szCs w:val="24"/>
        </w:rPr>
        <w:t>2000</w:t>
      </w:r>
      <w:r>
        <w:rPr>
          <w:rFonts w:asciiTheme="minorEastAsia" w:hAnsiTheme="minorEastAsia" w:cstheme="minorEastAsia" w:hint="eastAsia"/>
          <w:sz w:val="24"/>
          <w:szCs w:val="24"/>
        </w:rPr>
        <w:t>个。</w:t>
      </w:r>
    </w:p>
    <w:p w:rsidR="00D16B54" w:rsidRDefault="00B400FD">
      <w:pPr>
        <w:numPr>
          <w:ilvl w:val="0"/>
          <w:numId w:val="2"/>
        </w:num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运营管理及考核</w:t>
      </w:r>
    </w:p>
    <w:p w:rsidR="00D16B54" w:rsidRDefault="00B400FD">
      <w:p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中心成立后，由社区主导，人力资源公司负责经营。收入主要依靠培训补贴、人力资源服务、家政服务、政策性扶持资金，均按照市场行情进行定价收费，所有政策性补贴由社区审核同意后申报。收入来源主要用于解决人员工资、常规宣传、材料成本等。若人力资源公司全年度获得省级及以上获奖表彰，社区将以政策奖励形式给予资金支持。</w:t>
      </w:r>
    </w:p>
    <w:p w:rsidR="00D16B54" w:rsidRDefault="00B400FD">
      <w:pPr>
        <w:spacing w:line="52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平台服务注重实效，人力资源公司配合社区完成服务目标和创建《安徽省级充分再就业</w:t>
      </w:r>
      <w:r>
        <w:rPr>
          <w:rFonts w:asciiTheme="minorEastAsia" w:hAnsiTheme="minorEastAsia" w:cstheme="minorEastAsia" w:hint="eastAsia"/>
          <w:sz w:val="24"/>
          <w:szCs w:val="24"/>
        </w:rPr>
        <w:t>社区》工作，要求日常台账完善真实，服务规范有效，全程注重工作留痕。方兴社区将每季度末邀请人社相关专家进行督查考核，考核分值与奖补经费进行挂钩。</w:t>
      </w:r>
    </w:p>
    <w:p w:rsidR="00D16B54" w:rsidRDefault="00B400FD">
      <w:pPr>
        <w:numPr>
          <w:ilvl w:val="0"/>
          <w:numId w:val="2"/>
        </w:num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人员分工管理</w:t>
      </w:r>
    </w:p>
    <w:p w:rsidR="00D16B54" w:rsidRDefault="00B400FD">
      <w:pPr>
        <w:numPr>
          <w:ilvl w:val="0"/>
          <w:numId w:val="3"/>
        </w:num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按照分工，设置负责人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名，接待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名，社区工作人员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名；中心负责人进行工作统筹，主持日常工作运转。接待人员负责办理招聘信息登记，来人来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访接待、电话接听、卫生管理等。社区工作人员负责对接社区和政策性服务内容开展、嫁接辖区企业资源配合完成岗位开发等。随着经营局面不断扩大，服务内容的增加，岗位可适当增设。</w:t>
      </w:r>
    </w:p>
    <w:p w:rsidR="00D16B54" w:rsidRDefault="00B400FD">
      <w:pPr>
        <w:numPr>
          <w:ilvl w:val="0"/>
          <w:numId w:val="3"/>
        </w:numPr>
        <w:spacing w:line="520" w:lineRule="exact"/>
        <w:ind w:firstLineChars="225" w:firstLine="54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设创业指导岗位一处。每周三由</w:t>
      </w:r>
      <w:r w:rsidR="008E3DC6">
        <w:rPr>
          <w:rFonts w:asciiTheme="minorEastAsia" w:hAnsiTheme="minorEastAsia" w:cstheme="minorEastAsia" w:hint="eastAsia"/>
          <w:sz w:val="24"/>
          <w:szCs w:val="24"/>
        </w:rPr>
        <w:t>邀请</w:t>
      </w:r>
      <w:r>
        <w:rPr>
          <w:rFonts w:asciiTheme="minorEastAsia" w:hAnsiTheme="minorEastAsia" w:cstheme="minorEastAsia" w:hint="eastAsia"/>
          <w:sz w:val="24"/>
          <w:szCs w:val="24"/>
        </w:rPr>
        <w:t>创业指导师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人进行接待</w:t>
      </w:r>
      <w:r>
        <w:rPr>
          <w:rFonts w:asciiTheme="minorEastAsia" w:hAnsiTheme="minorEastAsia" w:cstheme="minorEastAsia" w:hint="eastAsia"/>
          <w:sz w:val="24"/>
          <w:szCs w:val="24"/>
        </w:rPr>
        <w:t>，并定期开展创业技能辅导。</w:t>
      </w:r>
      <w:r w:rsidR="008E3DC6">
        <w:rPr>
          <w:rFonts w:asciiTheme="minorEastAsia" w:hAnsiTheme="minorEastAsia" w:cstheme="minorEastAsia" w:hint="eastAsia"/>
          <w:sz w:val="24"/>
          <w:szCs w:val="24"/>
        </w:rPr>
        <w:t>创业指导师需持证上岗。</w:t>
      </w:r>
    </w:p>
    <w:p w:rsidR="00D16B54" w:rsidRDefault="00B400FD">
      <w:pPr>
        <w:rPr>
          <w:rFonts w:asciiTheme="minorEastAsia" w:hAnsiTheme="minorEastAsia" w:cstheme="minorEastAsia"/>
          <w:sz w:val="32"/>
        </w:rPr>
      </w:pPr>
      <w:r>
        <w:rPr>
          <w:rFonts w:asciiTheme="minorEastAsia" w:hAnsiTheme="minorEastAsia" w:cstheme="minorEastAsia" w:hint="eastAsia"/>
          <w:sz w:val="32"/>
        </w:rPr>
        <w:br w:type="page"/>
      </w:r>
    </w:p>
    <w:p w:rsidR="00D16B54" w:rsidRDefault="00B400FD">
      <w:pPr>
        <w:pStyle w:val="1"/>
        <w:spacing w:after="3" w:line="259" w:lineRule="auto"/>
        <w:ind w:left="0" w:right="46" w:firstLine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 w:val="32"/>
        </w:rPr>
        <w:lastRenderedPageBreak/>
        <w:t>第三章</w:t>
      </w:r>
      <w:r>
        <w:rPr>
          <w:rFonts w:asciiTheme="minorEastAsia" w:eastAsiaTheme="minorEastAsia" w:hAnsiTheme="minorEastAsia" w:cstheme="minorEastAsia" w:hint="eastAsia"/>
          <w:sz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</w:rPr>
        <w:t>投标人须知前附表</w:t>
      </w:r>
    </w:p>
    <w:tbl>
      <w:tblPr>
        <w:tblStyle w:val="TableGrid"/>
        <w:tblW w:w="9627" w:type="dxa"/>
        <w:tblInd w:w="-185" w:type="dxa"/>
        <w:tblLayout w:type="fixed"/>
        <w:tblCellMar>
          <w:top w:w="39" w:type="dxa"/>
          <w:left w:w="108" w:type="dxa"/>
          <w:bottom w:w="43" w:type="dxa"/>
          <w:right w:w="19" w:type="dxa"/>
        </w:tblCellMar>
        <w:tblLook w:val="04A0" w:firstRow="1" w:lastRow="0" w:firstColumn="1" w:lastColumn="0" w:noHBand="0" w:noVBand="1"/>
      </w:tblPr>
      <w:tblGrid>
        <w:gridCol w:w="834"/>
        <w:gridCol w:w="1821"/>
        <w:gridCol w:w="6972"/>
      </w:tblGrid>
      <w:tr w:rsidR="00D16B54">
        <w:trPr>
          <w:trHeight w:val="30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ind w:left="108"/>
              <w:jc w:val="center"/>
            </w:pPr>
            <w:r>
              <w:t>序号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89"/>
              <w:jc w:val="center"/>
            </w:pPr>
            <w:r>
              <w:t>内容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4"/>
              <w:jc w:val="center"/>
            </w:pPr>
            <w:r>
              <w:t>说明与要求</w:t>
            </w:r>
          </w:p>
        </w:tc>
      </w:tr>
      <w:tr w:rsidR="00D16B54">
        <w:trPr>
          <w:trHeight w:val="51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271"/>
              <w:jc w:val="center"/>
            </w:pPr>
            <w:r>
              <w:t>招标人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合肥市包河区方兴社区服务中心</w:t>
            </w:r>
          </w:p>
        </w:tc>
      </w:tr>
      <w:tr w:rsidR="00D16B54">
        <w:trPr>
          <w:trHeight w:val="51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271"/>
              <w:jc w:val="center"/>
            </w:pPr>
            <w:r>
              <w:t>委托人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合肥市包河区方兴社区服务中心</w:t>
            </w:r>
          </w:p>
        </w:tc>
      </w:tr>
      <w:tr w:rsidR="00D16B54">
        <w:trPr>
          <w:trHeight w:val="112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t>招标代理机构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after="152" w:line="480" w:lineRule="auto"/>
              <w:jc w:val="center"/>
            </w:pPr>
            <w:r>
              <w:t>名</w:t>
            </w:r>
            <w:r>
              <w:t xml:space="preserve">  </w:t>
            </w:r>
            <w:r>
              <w:t>称：</w:t>
            </w:r>
            <w:r>
              <w:rPr>
                <w:rFonts w:ascii="宋体" w:eastAsia="宋体" w:hAnsi="宋体" w:cs="宋体" w:hint="eastAsia"/>
              </w:rPr>
              <w:t>合肥包河区人力资源开发有限公司</w:t>
            </w:r>
          </w:p>
          <w:p w:rsidR="00D16B54" w:rsidRDefault="00B400FD">
            <w:pPr>
              <w:spacing w:line="480" w:lineRule="auto"/>
              <w:jc w:val="center"/>
            </w:pPr>
            <w:r>
              <w:t>地</w:t>
            </w:r>
            <w:r>
              <w:t xml:space="preserve">  </w:t>
            </w:r>
            <w:r>
              <w:t>址：合</w:t>
            </w:r>
            <w:r>
              <w:rPr>
                <w:rFonts w:hint="eastAsia"/>
                <w:szCs w:val="24"/>
              </w:rPr>
              <w:t>肥市</w:t>
            </w:r>
            <w:r>
              <w:rPr>
                <w:rFonts w:hint="eastAsia"/>
                <w:szCs w:val="24"/>
                <w:shd w:val="clear" w:color="auto" w:fill="FFFFFF"/>
              </w:rPr>
              <w:t>包河区祁门路宿松路与祁门路交口北</w:t>
            </w:r>
            <w:r>
              <w:rPr>
                <w:rFonts w:hint="eastAsia"/>
                <w:szCs w:val="24"/>
                <w:shd w:val="clear" w:color="auto" w:fill="FFFFFF"/>
              </w:rPr>
              <w:t>150</w:t>
            </w:r>
            <w:r>
              <w:rPr>
                <w:rFonts w:hint="eastAsia"/>
                <w:szCs w:val="24"/>
                <w:shd w:val="clear" w:color="auto" w:fill="FFFFFF"/>
              </w:rPr>
              <w:t>米</w:t>
            </w:r>
          </w:p>
        </w:tc>
      </w:tr>
      <w:tr w:rsidR="00D16B54">
        <w:trPr>
          <w:trHeight w:val="47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51"/>
              <w:jc w:val="center"/>
            </w:pPr>
            <w:r>
              <w:t>项目名称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rPr>
                <w:rFonts w:ascii="宋体" w:eastAsia="宋体" w:hAnsi="宋体" w:cs="宋体" w:hint="eastAsia"/>
              </w:rPr>
              <w:t>瑞园就业创业一站式服务中心运营服务</w:t>
            </w:r>
          </w:p>
        </w:tc>
      </w:tr>
      <w:tr w:rsidR="00D16B54">
        <w:trPr>
          <w:trHeight w:val="42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51"/>
              <w:jc w:val="center"/>
            </w:pPr>
            <w:r>
              <w:t>项目编号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rPr>
                <w:rFonts w:ascii="宋体" w:eastAsia="宋体" w:hAnsi="宋体" w:cs="宋体" w:hint="eastAsia"/>
              </w:rPr>
              <w:t>BHRL-ZB-2019-0116-2</w:t>
            </w:r>
          </w:p>
        </w:tc>
      </w:tr>
      <w:tr w:rsidR="00D16B54">
        <w:trPr>
          <w:trHeight w:val="51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51"/>
              <w:jc w:val="center"/>
            </w:pPr>
            <w:r>
              <w:t>项目性质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t>服务类</w:t>
            </w:r>
          </w:p>
        </w:tc>
      </w:tr>
      <w:tr w:rsidR="00D16B54">
        <w:trPr>
          <w:trHeight w:val="51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51"/>
              <w:jc w:val="center"/>
            </w:pPr>
            <w:r>
              <w:t>资金来源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t>□</w:t>
            </w:r>
            <w:r>
              <w:t>财政投资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</w:t>
            </w:r>
            <w:r>
              <w:t>招标人自筹</w:t>
            </w:r>
            <w:r>
              <w:t xml:space="preserve">  □</w:t>
            </w:r>
            <w:r>
              <w:t>其他</w:t>
            </w:r>
          </w:p>
        </w:tc>
      </w:tr>
      <w:tr w:rsidR="00D16B54">
        <w:trPr>
          <w:trHeight w:val="38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right="91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51"/>
              <w:jc w:val="center"/>
            </w:pPr>
            <w:r>
              <w:t>标段划分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rPr>
                <w:rFonts w:ascii="Wingdings" w:eastAsia="Wingdings" w:hAnsi="Wingdings" w:cs="Wingdings"/>
              </w:rPr>
              <w:t></w:t>
            </w:r>
            <w:r>
              <w:t>不分标段</w:t>
            </w:r>
            <w:r>
              <w:t xml:space="preserve">    □</w:t>
            </w:r>
            <w:r>
              <w:t>分为</w:t>
            </w:r>
            <w:r>
              <w:t xml:space="preserve">  </w:t>
            </w:r>
            <w:r>
              <w:t>个标段</w:t>
            </w:r>
          </w:p>
        </w:tc>
      </w:tr>
      <w:tr w:rsidR="00D16B54">
        <w:trPr>
          <w:trHeight w:val="61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58" w:firstLineChars="100" w:firstLine="210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31"/>
              <w:jc w:val="center"/>
            </w:pPr>
            <w:r>
              <w:t>联合体投标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t>□</w:t>
            </w:r>
            <w:r>
              <w:t>接受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</w:t>
            </w:r>
            <w:r>
              <w:t>不接受</w:t>
            </w:r>
          </w:p>
        </w:tc>
      </w:tr>
      <w:tr w:rsidR="00D16B54">
        <w:trPr>
          <w:trHeight w:val="61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08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31"/>
              <w:jc w:val="center"/>
            </w:pPr>
            <w:r>
              <w:t>投标有效期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rPr>
                <w:rFonts w:hint="eastAsia"/>
                <w:u w:val="single"/>
              </w:rPr>
              <w:t xml:space="preserve">  120  </w:t>
            </w:r>
            <w:r>
              <w:rPr>
                <w:rFonts w:hint="eastAsia"/>
              </w:rPr>
              <w:t>日</w:t>
            </w:r>
          </w:p>
        </w:tc>
      </w:tr>
      <w:tr w:rsidR="00D16B54">
        <w:trPr>
          <w:trHeight w:val="61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08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51"/>
              <w:jc w:val="center"/>
            </w:pPr>
            <w:r>
              <w:t>服务地点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t>招标人指定地点</w:t>
            </w:r>
          </w:p>
        </w:tc>
      </w:tr>
      <w:tr w:rsidR="00D16B54">
        <w:trPr>
          <w:trHeight w:val="36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08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</w:pPr>
            <w:r>
              <w:t>开标时间及地点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after="183"/>
              <w:jc w:val="center"/>
            </w:pPr>
            <w:r>
              <w:t>开标时间：详见招标公告</w:t>
            </w:r>
          </w:p>
        </w:tc>
      </w:tr>
      <w:tr w:rsidR="00D16B54">
        <w:trPr>
          <w:trHeight w:val="60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08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ind w:left="151"/>
              <w:jc w:val="center"/>
            </w:pPr>
            <w:r>
              <w:t>评标办法</w:t>
            </w:r>
          </w:p>
        </w:tc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综合评分法</w:t>
            </w:r>
          </w:p>
        </w:tc>
      </w:tr>
    </w:tbl>
    <w:p w:rsidR="00D16B54" w:rsidRDefault="00D16B54">
      <w:pPr>
        <w:rPr>
          <w:rFonts w:ascii="仿宋_GB2312" w:eastAsia="仿宋_GB2312" w:hAnsi="华文仿宋"/>
          <w:sz w:val="32"/>
          <w:szCs w:val="32"/>
        </w:rPr>
      </w:pPr>
    </w:p>
    <w:p w:rsidR="00D16B54" w:rsidRDefault="00B400FD">
      <w:pPr>
        <w:rPr>
          <w:rFonts w:ascii="仿宋_GB2312" w:eastAsia="仿宋_GB2312" w:hAnsi="华文仿宋"/>
          <w:b/>
          <w:bCs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sz w:val="32"/>
          <w:szCs w:val="32"/>
        </w:rPr>
        <w:br w:type="page"/>
      </w:r>
    </w:p>
    <w:p w:rsidR="00D16B54" w:rsidRDefault="00B400FD">
      <w:pPr>
        <w:spacing w:line="540" w:lineRule="exact"/>
        <w:jc w:val="center"/>
        <w:rPr>
          <w:rFonts w:ascii="仿宋_GB2312" w:eastAsia="仿宋_GB2312" w:hAnsi="华文仿宋"/>
          <w:b/>
          <w:bCs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sz w:val="32"/>
          <w:szCs w:val="32"/>
        </w:rPr>
        <w:lastRenderedPageBreak/>
        <w:t>第四章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b/>
          <w:bCs/>
          <w:sz w:val="32"/>
          <w:szCs w:val="32"/>
        </w:rPr>
        <w:t>投标文件格式</w:t>
      </w:r>
    </w:p>
    <w:p w:rsidR="00D16B54" w:rsidRDefault="00D16B54">
      <w:pPr>
        <w:spacing w:line="540" w:lineRule="exact"/>
        <w:rPr>
          <w:rFonts w:ascii="仿宋_GB2312" w:eastAsia="仿宋_GB2312" w:hAnsi="华文仿宋"/>
          <w:b/>
          <w:bCs/>
          <w:sz w:val="32"/>
          <w:szCs w:val="32"/>
        </w:rPr>
      </w:pPr>
    </w:p>
    <w:p w:rsidR="00D16B54" w:rsidRDefault="00B400FD">
      <w:pPr>
        <w:spacing w:line="540" w:lineRule="exact"/>
        <w:jc w:val="center"/>
        <w:rPr>
          <w:rFonts w:ascii="仿宋_GB2312" w:eastAsia="仿宋_GB2312" w:hAnsi="华文仿宋"/>
          <w:b/>
          <w:bCs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32"/>
        </w:rPr>
        <w:t>瑞园就业创业一站式服务中心运营服务</w:t>
      </w:r>
    </w:p>
    <w:p w:rsidR="00D16B54" w:rsidRDefault="00D16B54">
      <w:pPr>
        <w:spacing w:line="540" w:lineRule="exact"/>
        <w:jc w:val="center"/>
        <w:rPr>
          <w:rFonts w:ascii="仿宋_GB2312" w:eastAsia="仿宋_GB2312" w:hAnsi="华文仿宋"/>
          <w:b/>
          <w:bCs/>
          <w:sz w:val="32"/>
          <w:szCs w:val="32"/>
        </w:rPr>
      </w:pPr>
    </w:p>
    <w:p w:rsidR="00D16B54" w:rsidRDefault="00D16B54">
      <w:pPr>
        <w:spacing w:line="540" w:lineRule="exact"/>
        <w:jc w:val="center"/>
        <w:rPr>
          <w:rFonts w:ascii="仿宋_GB2312" w:eastAsia="仿宋_GB2312" w:hAnsi="华文仿宋"/>
          <w:b/>
          <w:bCs/>
          <w:sz w:val="32"/>
          <w:szCs w:val="32"/>
        </w:rPr>
      </w:pPr>
    </w:p>
    <w:p w:rsidR="00D16B54" w:rsidRDefault="00B400FD">
      <w:pPr>
        <w:jc w:val="center"/>
        <w:rPr>
          <w:rFonts w:ascii="宋体" w:eastAsia="宋体" w:hAnsi="宋体"/>
          <w:color w:val="000000"/>
          <w:sz w:val="72"/>
          <w:szCs w:val="28"/>
        </w:rPr>
      </w:pPr>
      <w:r>
        <w:rPr>
          <w:rFonts w:ascii="宋体" w:eastAsia="宋体" w:hAnsi="宋体" w:hint="eastAsia"/>
          <w:color w:val="000000"/>
          <w:sz w:val="72"/>
          <w:szCs w:val="28"/>
        </w:rPr>
        <w:t>投</w:t>
      </w:r>
    </w:p>
    <w:p w:rsidR="00D16B54" w:rsidRDefault="00D16B54">
      <w:pPr>
        <w:jc w:val="center"/>
        <w:rPr>
          <w:rFonts w:ascii="宋体" w:eastAsia="宋体" w:hAnsi="宋体"/>
          <w:color w:val="000000"/>
          <w:sz w:val="72"/>
          <w:szCs w:val="28"/>
        </w:rPr>
      </w:pPr>
    </w:p>
    <w:p w:rsidR="00D16B54" w:rsidRDefault="00B400FD">
      <w:pPr>
        <w:jc w:val="center"/>
        <w:rPr>
          <w:rFonts w:ascii="宋体" w:eastAsia="宋体" w:hAnsi="宋体"/>
          <w:color w:val="000000"/>
          <w:sz w:val="72"/>
          <w:szCs w:val="28"/>
        </w:rPr>
      </w:pPr>
      <w:r>
        <w:rPr>
          <w:rFonts w:ascii="宋体" w:eastAsia="宋体" w:hAnsi="宋体" w:hint="eastAsia"/>
          <w:color w:val="000000"/>
          <w:sz w:val="72"/>
          <w:szCs w:val="28"/>
        </w:rPr>
        <w:t>标</w:t>
      </w:r>
    </w:p>
    <w:p w:rsidR="00D16B54" w:rsidRDefault="00D16B54">
      <w:pPr>
        <w:jc w:val="center"/>
        <w:rPr>
          <w:rFonts w:ascii="宋体" w:eastAsia="宋体" w:hAnsi="宋体"/>
          <w:color w:val="000000"/>
          <w:sz w:val="72"/>
          <w:szCs w:val="28"/>
        </w:rPr>
      </w:pPr>
    </w:p>
    <w:p w:rsidR="00D16B54" w:rsidRDefault="00B400FD">
      <w:pPr>
        <w:jc w:val="center"/>
        <w:rPr>
          <w:rFonts w:ascii="宋体" w:eastAsia="宋体" w:hAnsi="宋体"/>
          <w:color w:val="000000"/>
          <w:sz w:val="72"/>
          <w:szCs w:val="28"/>
        </w:rPr>
      </w:pPr>
      <w:r>
        <w:rPr>
          <w:rFonts w:ascii="宋体" w:eastAsia="宋体" w:hAnsi="宋体" w:hint="eastAsia"/>
          <w:color w:val="000000"/>
          <w:sz w:val="72"/>
          <w:szCs w:val="28"/>
        </w:rPr>
        <w:t>文</w:t>
      </w:r>
    </w:p>
    <w:p w:rsidR="00D16B54" w:rsidRDefault="00D16B54">
      <w:pPr>
        <w:jc w:val="center"/>
        <w:rPr>
          <w:rFonts w:ascii="宋体" w:eastAsia="宋体" w:hAnsi="宋体"/>
          <w:color w:val="000000"/>
          <w:sz w:val="72"/>
          <w:szCs w:val="28"/>
        </w:rPr>
      </w:pPr>
    </w:p>
    <w:p w:rsidR="00D16B54" w:rsidRDefault="00B400FD">
      <w:pPr>
        <w:jc w:val="center"/>
        <w:rPr>
          <w:rFonts w:ascii="宋体" w:eastAsia="宋体" w:hAnsi="宋体"/>
          <w:color w:val="000000"/>
          <w:sz w:val="56"/>
          <w:szCs w:val="24"/>
        </w:rPr>
      </w:pPr>
      <w:r>
        <w:rPr>
          <w:rFonts w:ascii="宋体" w:eastAsia="宋体" w:hAnsi="宋体" w:hint="eastAsia"/>
          <w:color w:val="000000"/>
          <w:sz w:val="72"/>
          <w:szCs w:val="28"/>
        </w:rPr>
        <w:t>件</w:t>
      </w:r>
    </w:p>
    <w:p w:rsidR="00D16B54" w:rsidRDefault="00D16B54">
      <w:pPr>
        <w:jc w:val="left"/>
        <w:rPr>
          <w:rFonts w:ascii="宋体" w:eastAsia="宋体" w:hAnsi="宋体"/>
          <w:color w:val="000000"/>
          <w:sz w:val="52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D16B54">
      <w:pPr>
        <w:jc w:val="left"/>
        <w:rPr>
          <w:rFonts w:ascii="宋体" w:eastAsia="宋体" w:hAnsi="宋体"/>
          <w:color w:val="000000"/>
          <w:sz w:val="24"/>
        </w:rPr>
      </w:pPr>
    </w:p>
    <w:p w:rsidR="00D16B54" w:rsidRDefault="00B400FD">
      <w:pPr>
        <w:ind w:firstLineChars="600" w:firstLine="1920"/>
        <w:rPr>
          <w:rFonts w:ascii="仿宋_GB2312" w:eastAsia="仿宋_GB2312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32"/>
        </w:rPr>
        <w:t>投标供应商：</w:t>
      </w:r>
      <w:r>
        <w:rPr>
          <w:rFonts w:ascii="宋体" w:eastAsia="宋体" w:hAnsi="宋体" w:hint="eastAsia"/>
          <w:color w:val="000000"/>
          <w:sz w:val="32"/>
          <w:u w:val="single"/>
        </w:rPr>
        <w:t xml:space="preserve">                </w:t>
      </w:r>
    </w:p>
    <w:p w:rsidR="00D16B54" w:rsidRDefault="00B400FD">
      <w:pPr>
        <w:jc w:val="center"/>
        <w:rPr>
          <w:rFonts w:ascii="宋体" w:eastAsia="宋体" w:hAnsi="宋体"/>
          <w:color w:val="000000"/>
          <w:sz w:val="32"/>
        </w:rPr>
      </w:pPr>
      <w:r>
        <w:rPr>
          <w:rFonts w:ascii="宋体" w:eastAsia="宋体" w:hAnsi="宋体" w:hint="eastAsia"/>
          <w:color w:val="000000"/>
          <w:sz w:val="32"/>
          <w:u w:val="single"/>
        </w:rPr>
        <w:t xml:space="preserve">        </w:t>
      </w:r>
      <w:r>
        <w:rPr>
          <w:rFonts w:ascii="宋体" w:eastAsia="宋体" w:hAnsi="宋体" w:hint="eastAsia"/>
          <w:color w:val="000000"/>
          <w:sz w:val="32"/>
        </w:rPr>
        <w:t>年</w:t>
      </w:r>
      <w:r>
        <w:rPr>
          <w:rFonts w:ascii="宋体" w:eastAsia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eastAsia="宋体" w:hAnsi="宋体" w:hint="eastAsia"/>
          <w:color w:val="000000"/>
          <w:sz w:val="32"/>
        </w:rPr>
        <w:t>月</w:t>
      </w:r>
      <w:r>
        <w:rPr>
          <w:rFonts w:ascii="宋体" w:eastAsia="宋体" w:hAnsi="宋体" w:hint="eastAsia"/>
          <w:color w:val="000000"/>
          <w:sz w:val="32"/>
          <w:u w:val="single"/>
        </w:rPr>
        <w:t xml:space="preserve">    </w:t>
      </w:r>
      <w:r>
        <w:rPr>
          <w:rFonts w:ascii="宋体" w:eastAsia="宋体" w:hAnsi="宋体" w:hint="eastAsia"/>
          <w:color w:val="000000"/>
          <w:sz w:val="32"/>
        </w:rPr>
        <w:t>日</w:t>
      </w:r>
    </w:p>
    <w:p w:rsidR="00D16B54" w:rsidRDefault="00B400FD">
      <w:pPr>
        <w:ind w:left="3597" w:right="125"/>
      </w:pPr>
      <w:r>
        <w:rPr>
          <w:sz w:val="28"/>
        </w:rPr>
        <w:lastRenderedPageBreak/>
        <w:t>投标文件资料清单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302" w:type="dxa"/>
        <w:tblInd w:w="-108" w:type="dxa"/>
        <w:tblLayout w:type="fixed"/>
        <w:tblCellMar>
          <w:top w:w="65" w:type="dxa"/>
          <w:left w:w="108" w:type="dxa"/>
          <w:bottom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5495"/>
        <w:gridCol w:w="2643"/>
      </w:tblGrid>
      <w:tr w:rsidR="00D16B54">
        <w:trPr>
          <w:trHeight w:val="576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233"/>
            </w:pPr>
            <w:r>
              <w:t>序号</w:t>
            </w:r>
            <w: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5"/>
              <w:jc w:val="center"/>
            </w:pPr>
            <w:r>
              <w:t>资料名称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4"/>
              <w:jc w:val="center"/>
            </w:pPr>
            <w:r>
              <w:t>备注</w:t>
            </w:r>
            <w:r>
              <w:t xml:space="preserve"> </w:t>
            </w:r>
          </w:p>
        </w:tc>
      </w:tr>
      <w:tr w:rsidR="00D16B54">
        <w:trPr>
          <w:trHeight w:val="57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5"/>
              <w:jc w:val="center"/>
            </w:pPr>
            <w:r>
              <w:t>一</w:t>
            </w:r>
            <w: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>开标一览表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  <w:ind w:left="124"/>
              <w:jc w:val="center"/>
            </w:pPr>
            <w:r>
              <w:t xml:space="preserve"> </w:t>
            </w:r>
          </w:p>
        </w:tc>
      </w:tr>
      <w:tr w:rsidR="00D16B54">
        <w:trPr>
          <w:trHeight w:val="57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5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>投标人情况综合简介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  <w:ind w:left="124"/>
              <w:jc w:val="center"/>
            </w:pPr>
            <w:r>
              <w:t xml:space="preserve"> </w:t>
            </w:r>
          </w:p>
        </w:tc>
      </w:tr>
      <w:tr w:rsidR="00D16B54">
        <w:trPr>
          <w:trHeight w:val="57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5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>拟投入本项目的人员情况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  <w:ind w:left="124"/>
              <w:jc w:val="center"/>
            </w:pPr>
            <w:r>
              <w:t xml:space="preserve"> </w:t>
            </w:r>
          </w:p>
        </w:tc>
      </w:tr>
      <w:tr w:rsidR="00D16B54">
        <w:trPr>
          <w:trHeight w:val="607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5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rPr>
                <w:rFonts w:hint="eastAsia"/>
              </w:rPr>
              <w:t>服务方案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59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5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>有关证明文件</w:t>
            </w: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53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5"/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>投标人认为需提供的其他资料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61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125"/>
              <w:jc w:val="center"/>
            </w:pPr>
            <w: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59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125"/>
              <w:jc w:val="center"/>
            </w:pPr>
            <w: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58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125"/>
              <w:jc w:val="center"/>
            </w:pPr>
            <w: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578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125"/>
              <w:jc w:val="center"/>
            </w:pPr>
            <w: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584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D16B54">
            <w:pPr>
              <w:spacing w:line="259" w:lineRule="auto"/>
              <w:ind w:left="125"/>
              <w:jc w:val="center"/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D16B54">
            <w:pPr>
              <w:spacing w:line="259" w:lineRule="auto"/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D16B54">
            <w:pPr>
              <w:spacing w:line="259" w:lineRule="auto"/>
            </w:pPr>
          </w:p>
        </w:tc>
      </w:tr>
    </w:tbl>
    <w:p w:rsidR="00D16B54" w:rsidRDefault="00B400FD">
      <w:pPr>
        <w:rPr>
          <w:rFonts w:ascii="宋体" w:eastAsia="宋体" w:hAnsi="宋体"/>
          <w:color w:val="000000"/>
          <w:sz w:val="32"/>
        </w:rPr>
      </w:pPr>
      <w:r>
        <w:rPr>
          <w:rFonts w:ascii="宋体" w:eastAsia="宋体" w:hAnsi="宋体" w:hint="eastAsia"/>
          <w:color w:val="000000"/>
          <w:sz w:val="32"/>
        </w:rPr>
        <w:br w:type="page"/>
      </w:r>
    </w:p>
    <w:p w:rsidR="00D16B54" w:rsidRDefault="00B400FD">
      <w:pPr>
        <w:pStyle w:val="1"/>
        <w:spacing w:after="196"/>
        <w:ind w:left="10" w:right="130"/>
        <w:rPr>
          <w:b/>
          <w:bCs/>
        </w:rPr>
      </w:pPr>
      <w:r>
        <w:rPr>
          <w:b/>
          <w:bCs/>
        </w:rPr>
        <w:lastRenderedPageBreak/>
        <w:t>一．开标一览表</w:t>
      </w:r>
      <w:r>
        <w:rPr>
          <w:b/>
          <w:bCs/>
        </w:rPr>
        <w:t xml:space="preserve"> </w:t>
      </w:r>
    </w:p>
    <w:tbl>
      <w:tblPr>
        <w:tblStyle w:val="TableGrid"/>
        <w:tblW w:w="9141" w:type="dxa"/>
        <w:tblInd w:w="137" w:type="dxa"/>
        <w:tblLayout w:type="fixed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72"/>
        <w:gridCol w:w="6669"/>
      </w:tblGrid>
      <w:tr w:rsidR="00D16B54">
        <w:trPr>
          <w:trHeight w:val="59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7"/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称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2"/>
              <w:jc w:val="center"/>
            </w:pPr>
            <w:r>
              <w:rPr>
                <w:rFonts w:ascii="宋体" w:eastAsia="宋体" w:hAnsi="宋体" w:hint="eastAsia"/>
                <w:color w:val="000000"/>
                <w:sz w:val="22"/>
                <w:szCs w:val="18"/>
              </w:rPr>
              <w:t>瑞园就业创业一站式服务中心运营服务</w:t>
            </w:r>
          </w:p>
        </w:tc>
      </w:tr>
      <w:tr w:rsidR="00D16B54">
        <w:trPr>
          <w:trHeight w:val="521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ind w:left="7"/>
              <w:jc w:val="center"/>
            </w:pPr>
            <w:r>
              <w:t>投标人全称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51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  <w:jc w:val="center"/>
            </w:pPr>
            <w:r>
              <w:t>投标范围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line="259" w:lineRule="auto"/>
            </w:pPr>
            <w:r>
              <w:t>全部</w:t>
            </w:r>
            <w:r>
              <w:t xml:space="preserve"> </w:t>
            </w:r>
          </w:p>
        </w:tc>
      </w:tr>
      <w:tr w:rsidR="00D16B54">
        <w:trPr>
          <w:trHeight w:val="141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B54" w:rsidRDefault="00B400FD">
            <w:pPr>
              <w:spacing w:after="44" w:line="259" w:lineRule="auto"/>
              <w:ind w:left="7"/>
              <w:jc w:val="center"/>
            </w:pPr>
            <w:r>
              <w:t>最终投标报价</w:t>
            </w:r>
            <w:r>
              <w:t xml:space="preserve"> </w:t>
            </w:r>
          </w:p>
          <w:p w:rsidR="00D16B54" w:rsidRDefault="00B400FD">
            <w:pPr>
              <w:spacing w:line="259" w:lineRule="auto"/>
              <w:ind w:left="7"/>
              <w:jc w:val="center"/>
            </w:pPr>
            <w:r>
              <w:t>（人民币）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after="152" w:line="259" w:lineRule="auto"/>
            </w:pPr>
            <w:r>
              <w:t xml:space="preserve"> </w:t>
            </w:r>
          </w:p>
          <w:p w:rsidR="00D16B54" w:rsidRDefault="00B400FD">
            <w:pPr>
              <w:spacing w:after="152" w:line="259" w:lineRule="auto"/>
            </w:pPr>
            <w:r>
              <w:rPr>
                <w:u w:val="single" w:color="000000"/>
              </w:rPr>
              <w:t xml:space="preserve">      </w:t>
            </w:r>
            <w:r>
              <w:rPr>
                <w:rFonts w:hint="eastAsia"/>
                <w:u w:val="single" w:color="000000"/>
              </w:rPr>
              <w:t xml:space="preserve">              </w:t>
            </w:r>
            <w:r>
              <w:rPr>
                <w:u w:val="single" w:color="000000"/>
              </w:rPr>
              <w:t xml:space="preserve">     </w:t>
            </w:r>
            <w:r>
              <w:t xml:space="preserve"> </w:t>
            </w:r>
          </w:p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  <w:tr w:rsidR="00D16B54">
        <w:trPr>
          <w:trHeight w:val="482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D16B54">
            <w:pPr>
              <w:spacing w:line="259" w:lineRule="auto"/>
              <w:jc w:val="center"/>
            </w:pPr>
          </w:p>
          <w:p w:rsidR="00D16B54" w:rsidRDefault="00D16B54">
            <w:pPr>
              <w:spacing w:line="259" w:lineRule="auto"/>
              <w:jc w:val="center"/>
            </w:pPr>
          </w:p>
          <w:p w:rsidR="00D16B54" w:rsidRDefault="00D16B54">
            <w:pPr>
              <w:spacing w:line="259" w:lineRule="auto"/>
              <w:jc w:val="center"/>
            </w:pPr>
          </w:p>
          <w:p w:rsidR="00D16B54" w:rsidRDefault="00B400FD">
            <w:pPr>
              <w:spacing w:line="259" w:lineRule="auto"/>
              <w:jc w:val="center"/>
            </w:pPr>
            <w:r>
              <w:t>备注</w:t>
            </w:r>
            <w: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B54" w:rsidRDefault="00B400FD">
            <w:pPr>
              <w:spacing w:line="259" w:lineRule="auto"/>
            </w:pPr>
            <w:r>
              <w:t xml:space="preserve"> </w:t>
            </w:r>
          </w:p>
        </w:tc>
      </w:tr>
    </w:tbl>
    <w:p w:rsidR="00D16B54" w:rsidRDefault="00B400FD">
      <w:pPr>
        <w:spacing w:after="244"/>
        <w:ind w:left="-5"/>
      </w:pPr>
      <w:r>
        <w:t>投标人签章：</w:t>
      </w:r>
      <w:r>
        <w:t xml:space="preserve">                                             </w:t>
      </w:r>
    </w:p>
    <w:p w:rsidR="00D16B54" w:rsidRDefault="00B400FD">
      <w:r>
        <w:t>备注：表中最终投标报价即为优惠后报价，并作为评审及定标依据。任何有选择或有条件的最终投标报价，或者表中某一标段填写多个报价，均为无效报价。</w:t>
      </w:r>
    </w:p>
    <w:p w:rsidR="00D16B54" w:rsidRDefault="00D16B54"/>
    <w:p w:rsidR="00D16B54" w:rsidRDefault="00D16B54"/>
    <w:p w:rsidR="00D16B54" w:rsidRDefault="00D16B54"/>
    <w:p w:rsidR="00D16B54" w:rsidRDefault="00D16B54"/>
    <w:p w:rsidR="00D16B54" w:rsidRDefault="00D16B54"/>
    <w:p w:rsidR="00D16B54" w:rsidRDefault="00D16B54"/>
    <w:p w:rsidR="00D16B54" w:rsidRDefault="00D16B54"/>
    <w:p w:rsidR="00D16B54" w:rsidRDefault="00D16B54"/>
    <w:p w:rsidR="00D16B54" w:rsidRDefault="00D16B54"/>
    <w:p w:rsidR="00D16B54" w:rsidRDefault="00D16B54"/>
    <w:p w:rsidR="00D16B54" w:rsidRDefault="00D16B54"/>
    <w:p w:rsidR="00D16B54" w:rsidRDefault="00B400FD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lastRenderedPageBreak/>
        <w:t>二、</w:t>
      </w:r>
      <w:r>
        <w:rPr>
          <w:b/>
          <w:bCs/>
          <w:sz w:val="28"/>
          <w:szCs w:val="24"/>
        </w:rPr>
        <w:t>投标人情况综合简介</w:t>
      </w:r>
    </w:p>
    <w:p w:rsidR="00D16B54" w:rsidRDefault="00B400FD">
      <w:pPr>
        <w:ind w:right="185"/>
        <w:jc w:val="center"/>
      </w:pPr>
      <w:r>
        <w:rPr>
          <w:rFonts w:hint="eastAsia"/>
        </w:rPr>
        <w:t>（投标供应商可自行制作格式）</w:t>
      </w: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B400FD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三、</w:t>
      </w:r>
      <w:r>
        <w:rPr>
          <w:b/>
          <w:bCs/>
          <w:sz w:val="28"/>
          <w:szCs w:val="24"/>
        </w:rPr>
        <w:t>拟投入本项目的人员情况</w:t>
      </w:r>
    </w:p>
    <w:p w:rsidR="00D16B54" w:rsidRDefault="00B400FD">
      <w:pPr>
        <w:ind w:right="185"/>
        <w:jc w:val="center"/>
      </w:pPr>
      <w:r>
        <w:rPr>
          <w:rFonts w:hint="eastAsia"/>
        </w:rPr>
        <w:t>（投标供应商可自行制作格式）</w:t>
      </w: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B400FD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四、服务方案</w:t>
      </w:r>
    </w:p>
    <w:p w:rsidR="00D16B54" w:rsidRDefault="00B400FD">
      <w:pPr>
        <w:ind w:right="185"/>
        <w:jc w:val="center"/>
      </w:pPr>
      <w:r>
        <w:rPr>
          <w:rFonts w:hint="eastAsia"/>
        </w:rPr>
        <w:t>（投标供应商可自行制作格式）</w:t>
      </w: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B400FD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五、</w:t>
      </w:r>
      <w:r>
        <w:rPr>
          <w:b/>
          <w:bCs/>
          <w:sz w:val="28"/>
          <w:szCs w:val="24"/>
        </w:rPr>
        <w:t>有关证明文件</w:t>
      </w:r>
    </w:p>
    <w:p w:rsidR="00D16B54" w:rsidRDefault="00B400FD">
      <w:pPr>
        <w:ind w:right="185"/>
        <w:jc w:val="center"/>
        <w:rPr>
          <w:rFonts w:eastAsia="微软雅黑"/>
        </w:rPr>
      </w:pPr>
      <w:r>
        <w:rPr>
          <w:rFonts w:hint="eastAsia"/>
        </w:rPr>
        <w:t>（投标供应商可自行制作格式）</w:t>
      </w: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D16B54">
      <w:pPr>
        <w:ind w:right="185"/>
        <w:jc w:val="center"/>
      </w:pPr>
    </w:p>
    <w:p w:rsidR="00D16B54" w:rsidRDefault="00B400FD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六、</w:t>
      </w:r>
      <w:r>
        <w:rPr>
          <w:b/>
          <w:bCs/>
          <w:sz w:val="28"/>
          <w:szCs w:val="24"/>
        </w:rPr>
        <w:t>投标人认为需提供的其他资料</w:t>
      </w:r>
    </w:p>
    <w:p w:rsidR="00D16B54" w:rsidRDefault="00B400FD">
      <w:pPr>
        <w:ind w:right="185"/>
        <w:jc w:val="center"/>
        <w:rPr>
          <w:rFonts w:eastAsia="微软雅黑"/>
        </w:rPr>
      </w:pPr>
      <w:r>
        <w:rPr>
          <w:rFonts w:hint="eastAsia"/>
        </w:rPr>
        <w:t>（投标供应商可自行制作格式）</w:t>
      </w:r>
    </w:p>
    <w:p w:rsidR="00D16B54" w:rsidRDefault="00D16B54">
      <w:pPr>
        <w:jc w:val="center"/>
        <w:rPr>
          <w:rFonts w:ascii="宋体" w:eastAsia="宋体" w:hAnsi="宋体"/>
          <w:color w:val="000000"/>
          <w:sz w:val="32"/>
        </w:rPr>
      </w:pPr>
    </w:p>
    <w:sectPr w:rsidR="00D16B54" w:rsidSect="00D1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FD" w:rsidRDefault="00B400FD" w:rsidP="008E3DC6">
      <w:r>
        <w:separator/>
      </w:r>
    </w:p>
  </w:endnote>
  <w:endnote w:type="continuationSeparator" w:id="0">
    <w:p w:rsidR="00B400FD" w:rsidRDefault="00B400FD" w:rsidP="008E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FD" w:rsidRDefault="00B400FD" w:rsidP="008E3DC6">
      <w:r>
        <w:separator/>
      </w:r>
    </w:p>
  </w:footnote>
  <w:footnote w:type="continuationSeparator" w:id="0">
    <w:p w:rsidR="00B400FD" w:rsidRDefault="00B400FD" w:rsidP="008E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3953D8"/>
    <w:multiLevelType w:val="singleLevel"/>
    <w:tmpl w:val="C83953D8"/>
    <w:lvl w:ilvl="0">
      <w:start w:val="4"/>
      <w:numFmt w:val="decimal"/>
      <w:suff w:val="nothing"/>
      <w:lvlText w:val="%1、"/>
      <w:lvlJc w:val="left"/>
    </w:lvl>
  </w:abstractNum>
  <w:abstractNum w:abstractNumId="1">
    <w:nsid w:val="1DC4409B"/>
    <w:multiLevelType w:val="singleLevel"/>
    <w:tmpl w:val="1DC440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3D9F63"/>
    <w:multiLevelType w:val="singleLevel"/>
    <w:tmpl w:val="6C3D9F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5D29"/>
    <w:rsid w:val="002F47F3"/>
    <w:rsid w:val="004769ED"/>
    <w:rsid w:val="00587A47"/>
    <w:rsid w:val="005E718A"/>
    <w:rsid w:val="00700DF2"/>
    <w:rsid w:val="00807930"/>
    <w:rsid w:val="008E3DC6"/>
    <w:rsid w:val="00B400FD"/>
    <w:rsid w:val="00B636E5"/>
    <w:rsid w:val="00C3499D"/>
    <w:rsid w:val="00D16B54"/>
    <w:rsid w:val="00E06506"/>
    <w:rsid w:val="00E524B0"/>
    <w:rsid w:val="00F9114E"/>
    <w:rsid w:val="16711272"/>
    <w:rsid w:val="1C291138"/>
    <w:rsid w:val="1D1E19CE"/>
    <w:rsid w:val="31497D3B"/>
    <w:rsid w:val="318C2B99"/>
    <w:rsid w:val="41536A19"/>
    <w:rsid w:val="4BF975CA"/>
    <w:rsid w:val="5BF8097E"/>
    <w:rsid w:val="6FCA000A"/>
    <w:rsid w:val="7CF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uiPriority w:val="9"/>
    <w:qFormat/>
    <w:rsid w:val="00D16B54"/>
    <w:pPr>
      <w:keepNext/>
      <w:keepLines/>
      <w:spacing w:after="223" w:line="265" w:lineRule="auto"/>
      <w:ind w:left="222" w:right="14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16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1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16B5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6B54"/>
    <w:rPr>
      <w:kern w:val="2"/>
      <w:sz w:val="18"/>
      <w:szCs w:val="18"/>
    </w:rPr>
  </w:style>
  <w:style w:type="paragraph" w:customStyle="1" w:styleId="Default">
    <w:name w:val="Default"/>
    <w:uiPriority w:val="99"/>
    <w:unhideWhenUsed/>
    <w:rsid w:val="00D16B54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table" w:customStyle="1" w:styleId="TableGrid">
    <w:name w:val="TableGrid"/>
    <w:qFormat/>
    <w:rsid w:val="00D16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8E3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D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uiPriority w:val="9"/>
    <w:qFormat/>
    <w:rsid w:val="00D16B54"/>
    <w:pPr>
      <w:keepNext/>
      <w:keepLines/>
      <w:spacing w:after="223" w:line="265" w:lineRule="auto"/>
      <w:ind w:left="222" w:right="140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16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1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16B5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16B54"/>
    <w:rPr>
      <w:kern w:val="2"/>
      <w:sz w:val="18"/>
      <w:szCs w:val="18"/>
    </w:rPr>
  </w:style>
  <w:style w:type="paragraph" w:customStyle="1" w:styleId="Default">
    <w:name w:val="Default"/>
    <w:uiPriority w:val="99"/>
    <w:unhideWhenUsed/>
    <w:rsid w:val="00D16B54"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table" w:customStyle="1" w:styleId="TableGrid">
    <w:name w:val="TableGrid"/>
    <w:qFormat/>
    <w:rsid w:val="00D16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8E3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D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481</Words>
  <Characters>2748</Characters>
  <Application>Microsoft Office Word</Application>
  <DocSecurity>0</DocSecurity>
  <Lines>22</Lines>
  <Paragraphs>6</Paragraphs>
  <ScaleCrop>false</ScaleCrop>
  <Company>Sky123.Org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2</cp:revision>
  <dcterms:created xsi:type="dcterms:W3CDTF">2019-01-21T09:21:00Z</dcterms:created>
  <dcterms:modified xsi:type="dcterms:W3CDTF">2019-01-21T09:21:00Z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